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C4153" w14:textId="77777777" w:rsidR="00C6004B" w:rsidRPr="007C0DA0" w:rsidRDefault="00822B53">
      <w:pPr>
        <w:jc w:val="center"/>
        <w:rPr>
          <w:rFonts w:ascii="Times New Roman" w:hAnsi="Times New Roman" w:cs="Times New Roman"/>
          <w:b/>
          <w:sz w:val="44"/>
          <w:szCs w:val="44"/>
        </w:rPr>
      </w:pPr>
      <w:r w:rsidRPr="007C0DA0">
        <w:rPr>
          <w:rFonts w:ascii="Times New Roman" w:hAnsi="Times New Roman" w:cs="Times New Roman"/>
          <w:b/>
          <w:sz w:val="44"/>
          <w:szCs w:val="44"/>
        </w:rPr>
        <w:t xml:space="preserve">HealthCheck </w:t>
      </w:r>
      <w:r w:rsidR="00EF7C5B" w:rsidRPr="007C0DA0">
        <w:rPr>
          <w:rFonts w:ascii="Times New Roman" w:hAnsi="Times New Roman" w:cs="Times New Roman"/>
          <w:b/>
          <w:sz w:val="44"/>
          <w:szCs w:val="44"/>
        </w:rPr>
        <w:t xml:space="preserve">Newsletter </w:t>
      </w:r>
      <w:r w:rsidR="00ED437A" w:rsidRPr="007C0DA0">
        <w:rPr>
          <w:rFonts w:ascii="Times New Roman" w:hAnsi="Times New Roman" w:cs="Times New Roman"/>
          <w:b/>
          <w:sz w:val="44"/>
          <w:szCs w:val="44"/>
        </w:rPr>
        <w:t xml:space="preserve">Articles </w:t>
      </w:r>
    </w:p>
    <w:p w14:paraId="4322D875" w14:textId="44CBEA57" w:rsidR="00B73B50" w:rsidRPr="00B62265" w:rsidRDefault="00D30900">
      <w:pPr>
        <w:rPr>
          <w:rFonts w:ascii="Times New Roman" w:hAnsi="Times New Roman" w:cs="Times New Roman"/>
        </w:rPr>
      </w:pPr>
      <w:r w:rsidRPr="007C0DA0">
        <w:rPr>
          <w:rFonts w:ascii="Times New Roman" w:hAnsi="Times New Roman" w:cs="Times New Roman"/>
          <w:lang w:val="en"/>
        </w:rPr>
        <w:t>Consider communicating about the HealthCheck benefit in your organization</w:t>
      </w:r>
      <w:r w:rsidR="00E95B83">
        <w:rPr>
          <w:rFonts w:ascii="Times New Roman" w:hAnsi="Times New Roman" w:cs="Times New Roman"/>
          <w:lang w:val="en"/>
        </w:rPr>
        <w:t>’</w:t>
      </w:r>
      <w:r w:rsidRPr="007C0DA0">
        <w:rPr>
          <w:rFonts w:ascii="Times New Roman" w:hAnsi="Times New Roman" w:cs="Times New Roman"/>
          <w:lang w:val="en"/>
        </w:rPr>
        <w:t>s next newsletter.</w:t>
      </w:r>
      <w:r w:rsidR="00E95B83">
        <w:rPr>
          <w:rFonts w:ascii="Times New Roman" w:hAnsi="Times New Roman" w:cs="Times New Roman"/>
          <w:lang w:val="en"/>
        </w:rPr>
        <w:t xml:space="preserve"> </w:t>
      </w:r>
      <w:r w:rsidRPr="007C0DA0">
        <w:rPr>
          <w:rFonts w:ascii="Times New Roman" w:hAnsi="Times New Roman" w:cs="Times New Roman"/>
          <w:lang w:val="en"/>
        </w:rPr>
        <w:t xml:space="preserve">Copy </w:t>
      </w:r>
      <w:r w:rsidRPr="00B62265">
        <w:rPr>
          <w:rFonts w:ascii="Times New Roman" w:hAnsi="Times New Roman" w:cs="Times New Roman"/>
          <w:lang w:val="en"/>
        </w:rPr>
        <w:t xml:space="preserve">and paste text from </w:t>
      </w:r>
      <w:r w:rsidR="00E95B83">
        <w:rPr>
          <w:rFonts w:ascii="Times New Roman" w:hAnsi="Times New Roman" w:cs="Times New Roman"/>
          <w:lang w:val="en"/>
        </w:rPr>
        <w:t xml:space="preserve">the </w:t>
      </w:r>
      <w:r w:rsidRPr="00B62265">
        <w:rPr>
          <w:rFonts w:ascii="Times New Roman" w:hAnsi="Times New Roman" w:cs="Times New Roman"/>
          <w:lang w:val="en"/>
        </w:rPr>
        <w:t>choices below to create an article in your newsletter</w:t>
      </w:r>
      <w:r w:rsidRPr="00B62265">
        <w:rPr>
          <w:rFonts w:ascii="Times New Roman" w:hAnsi="Times New Roman" w:cs="Times New Roman"/>
          <w:sz w:val="23"/>
          <w:szCs w:val="23"/>
          <w:lang w:val="en"/>
        </w:rPr>
        <w:t>.</w:t>
      </w:r>
      <w:r w:rsidR="00310598" w:rsidRPr="00B62265">
        <w:rPr>
          <w:rFonts w:ascii="Times New Roman" w:hAnsi="Times New Roman" w:cs="Times New Roman"/>
          <w:color w:val="545454"/>
          <w:sz w:val="23"/>
          <w:szCs w:val="23"/>
          <w:lang w:val="en"/>
        </w:rPr>
        <w:t xml:space="preserve"> </w:t>
      </w:r>
      <w:r w:rsidR="00CE6FFA" w:rsidRPr="00B62265">
        <w:rPr>
          <w:rFonts w:ascii="Times New Roman" w:hAnsi="Times New Roman" w:cs="Times New Roman"/>
        </w:rPr>
        <w:t>Three a</w:t>
      </w:r>
      <w:r w:rsidR="00ED437A" w:rsidRPr="00B62265">
        <w:rPr>
          <w:rFonts w:ascii="Times New Roman" w:hAnsi="Times New Roman" w:cs="Times New Roman"/>
        </w:rPr>
        <w:t xml:space="preserve">rticles </w:t>
      </w:r>
      <w:r w:rsidR="007479E6" w:rsidRPr="00B62265">
        <w:rPr>
          <w:rFonts w:ascii="Times New Roman" w:hAnsi="Times New Roman" w:cs="Times New Roman"/>
        </w:rPr>
        <w:t>of different length</w:t>
      </w:r>
      <w:r w:rsidR="003B4157" w:rsidRPr="00B62265">
        <w:rPr>
          <w:rFonts w:ascii="Times New Roman" w:hAnsi="Times New Roman" w:cs="Times New Roman"/>
        </w:rPr>
        <w:t>s and topics</w:t>
      </w:r>
      <w:r w:rsidR="007479E6" w:rsidRPr="00B62265">
        <w:rPr>
          <w:rFonts w:ascii="Times New Roman" w:hAnsi="Times New Roman" w:cs="Times New Roman"/>
        </w:rPr>
        <w:t xml:space="preserve"> are provided so that your association can select content that best meet</w:t>
      </w:r>
      <w:r w:rsidR="005D45D3" w:rsidRPr="00B62265">
        <w:rPr>
          <w:rFonts w:ascii="Times New Roman" w:hAnsi="Times New Roman" w:cs="Times New Roman"/>
        </w:rPr>
        <w:t>s</w:t>
      </w:r>
      <w:r w:rsidR="007479E6" w:rsidRPr="00B62265">
        <w:rPr>
          <w:rFonts w:ascii="Times New Roman" w:hAnsi="Times New Roman" w:cs="Times New Roman"/>
        </w:rPr>
        <w:t xml:space="preserve"> the needs of your membership.</w:t>
      </w:r>
    </w:p>
    <w:p w14:paraId="2AD6C909" w14:textId="77777777" w:rsidR="007479E6" w:rsidRPr="00B62265" w:rsidRDefault="00CE6FFA">
      <w:pPr>
        <w:rPr>
          <w:rFonts w:ascii="Times New Roman" w:hAnsi="Times New Roman" w:cs="Times New Roman"/>
        </w:rPr>
      </w:pPr>
      <w:r w:rsidRPr="00B62265">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4F6E6885" wp14:editId="59ACA549">
                <wp:simplePos x="0" y="0"/>
                <wp:positionH relativeFrom="column">
                  <wp:posOffset>-46990</wp:posOffset>
                </wp:positionH>
                <wp:positionV relativeFrom="paragraph">
                  <wp:posOffset>107315</wp:posOffset>
                </wp:positionV>
                <wp:extent cx="6042660" cy="0"/>
                <wp:effectExtent l="0" t="0" r="15240" b="19050"/>
                <wp:wrapNone/>
                <wp:docPr id="7" name="Straight Connector 7"/>
                <wp:cNvGraphicFramePr/>
                <a:graphic xmlns:a="http://schemas.openxmlformats.org/drawingml/2006/main">
                  <a:graphicData uri="http://schemas.microsoft.com/office/word/2010/wordprocessingShape">
                    <wps:wsp>
                      <wps:cNvCnPr/>
                      <wps:spPr>
                        <a:xfrm>
                          <a:off x="0" y="0"/>
                          <a:ext cx="60426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1C200CC" id="Straight Connector 7"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pt,8.45pt" to="472.1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" strokecolor="#4579b8 [3044]"/>
            </w:pict>
          </mc:Fallback>
        </mc:AlternateContent>
      </w:r>
    </w:p>
    <w:p w14:paraId="0CEB3185" w14:textId="5032254C" w:rsidR="00D36EC8" w:rsidRPr="00B62265" w:rsidRDefault="00D36EC8">
      <w:pPr>
        <w:rPr>
          <w:rFonts w:ascii="Times New Roman" w:hAnsi="Times New Roman" w:cs="Times New Roman"/>
          <w:i/>
        </w:rPr>
      </w:pPr>
      <w:r w:rsidRPr="00B62265">
        <w:rPr>
          <w:rFonts w:ascii="Times New Roman" w:hAnsi="Times New Roman" w:cs="Times New Roman"/>
          <w:i/>
        </w:rPr>
        <w:t>(</w:t>
      </w:r>
      <w:r w:rsidR="00CC7B0F" w:rsidRPr="00B62265">
        <w:rPr>
          <w:rFonts w:ascii="Times New Roman" w:hAnsi="Times New Roman" w:cs="Times New Roman"/>
          <w:i/>
        </w:rPr>
        <w:t>Length: T</w:t>
      </w:r>
      <w:r w:rsidRPr="00B62265">
        <w:rPr>
          <w:rFonts w:ascii="Times New Roman" w:hAnsi="Times New Roman" w:cs="Times New Roman"/>
          <w:i/>
        </w:rPr>
        <w:t xml:space="preserve">itle + </w:t>
      </w:r>
      <w:r w:rsidR="00102EBB" w:rsidRPr="00B62265">
        <w:rPr>
          <w:rFonts w:ascii="Times New Roman" w:hAnsi="Times New Roman" w:cs="Times New Roman"/>
          <w:i/>
        </w:rPr>
        <w:t>1</w:t>
      </w:r>
      <w:r w:rsidR="00C204F5" w:rsidRPr="00B62265">
        <w:rPr>
          <w:rFonts w:ascii="Times New Roman" w:hAnsi="Times New Roman" w:cs="Times New Roman"/>
          <w:i/>
        </w:rPr>
        <w:t>6</w:t>
      </w:r>
      <w:r w:rsidR="00122312">
        <w:rPr>
          <w:rFonts w:ascii="Times New Roman" w:hAnsi="Times New Roman" w:cs="Times New Roman"/>
          <w:i/>
        </w:rPr>
        <w:t>7</w:t>
      </w:r>
      <w:r w:rsidRPr="00B62265">
        <w:rPr>
          <w:rFonts w:ascii="Times New Roman" w:hAnsi="Times New Roman" w:cs="Times New Roman"/>
          <w:i/>
        </w:rPr>
        <w:t xml:space="preserve"> words)</w:t>
      </w:r>
      <w:r w:rsidR="00CC7B0F" w:rsidRPr="00B62265">
        <w:rPr>
          <w:rFonts w:ascii="Times New Roman" w:hAnsi="Times New Roman" w:cs="Times New Roman"/>
          <w:i/>
        </w:rPr>
        <w:t xml:space="preserve"> </w:t>
      </w:r>
      <w:r w:rsidR="00113E3F" w:rsidRPr="00B62265">
        <w:rPr>
          <w:rFonts w:ascii="Times New Roman" w:hAnsi="Times New Roman" w:cs="Times New Roman"/>
          <w:i/>
        </w:rPr>
        <w:t>Short a</w:t>
      </w:r>
      <w:r w:rsidR="00CC7B0F" w:rsidRPr="00B62265">
        <w:rPr>
          <w:rFonts w:ascii="Times New Roman" w:hAnsi="Times New Roman" w:cs="Times New Roman"/>
          <w:i/>
        </w:rPr>
        <w:t xml:space="preserve">rticle </w:t>
      </w:r>
      <w:r w:rsidR="00113E3F" w:rsidRPr="00B62265">
        <w:rPr>
          <w:rFonts w:ascii="Times New Roman" w:hAnsi="Times New Roman" w:cs="Times New Roman"/>
          <w:i/>
        </w:rPr>
        <w:t>introducing HealthCheck</w:t>
      </w:r>
      <w:r w:rsidR="00CC7B0F" w:rsidRPr="00B62265">
        <w:rPr>
          <w:rFonts w:ascii="Times New Roman" w:hAnsi="Times New Roman" w:cs="Times New Roman"/>
          <w:i/>
        </w:rPr>
        <w:t xml:space="preserve"> </w:t>
      </w:r>
      <w:r w:rsidR="00113E3F" w:rsidRPr="00B62265">
        <w:rPr>
          <w:rFonts w:ascii="Times New Roman" w:hAnsi="Times New Roman" w:cs="Times New Roman"/>
          <w:i/>
        </w:rPr>
        <w:t xml:space="preserve">educational </w:t>
      </w:r>
      <w:r w:rsidR="00CC7B0F" w:rsidRPr="00B62265">
        <w:rPr>
          <w:rFonts w:ascii="Times New Roman" w:hAnsi="Times New Roman" w:cs="Times New Roman"/>
          <w:i/>
        </w:rPr>
        <w:t>video for professionals</w:t>
      </w:r>
    </w:p>
    <w:p w14:paraId="35D7673A" w14:textId="77777777" w:rsidR="00E677E2" w:rsidRPr="00642A34" w:rsidRDefault="00E677E2" w:rsidP="00E677E2">
      <w:pPr>
        <w:spacing w:after="0" w:line="240" w:lineRule="auto"/>
        <w:rPr>
          <w:rFonts w:ascii="Times New Roman" w:eastAsia="Calibri" w:hAnsi="Times New Roman" w:cs="Times New Roman"/>
          <w:b/>
          <w:bCs/>
          <w:sz w:val="28"/>
          <w:szCs w:val="28"/>
        </w:rPr>
      </w:pPr>
      <w:r w:rsidRPr="00B62265">
        <w:rPr>
          <w:rFonts w:ascii="Times New Roman" w:eastAsia="Calibri" w:hAnsi="Times New Roman" w:cs="Times New Roman"/>
          <w:b/>
          <w:bCs/>
          <w:sz w:val="28"/>
          <w:szCs w:val="28"/>
        </w:rPr>
        <w:t>New HealthCheck Video Available for Health Professionals</w:t>
      </w:r>
    </w:p>
    <w:p w14:paraId="239FE07B" w14:textId="77777777" w:rsidR="00E677E2" w:rsidRPr="00642A34" w:rsidRDefault="00E677E2" w:rsidP="00E677E2">
      <w:pPr>
        <w:spacing w:after="0" w:line="240" w:lineRule="auto"/>
        <w:rPr>
          <w:rFonts w:ascii="Times New Roman" w:eastAsia="Calibri" w:hAnsi="Times New Roman" w:cs="Times New Roman"/>
        </w:rPr>
      </w:pPr>
    </w:p>
    <w:p w14:paraId="43F8FCA9" w14:textId="77777777" w:rsidR="00122312" w:rsidRDefault="00E677E2" w:rsidP="00E677E2">
      <w:pPr>
        <w:spacing w:after="0" w:line="240" w:lineRule="auto"/>
        <w:rPr>
          <w:rFonts w:ascii="Times New Roman" w:eastAsia="Calibri" w:hAnsi="Times New Roman" w:cs="Times New Roman"/>
        </w:rPr>
      </w:pPr>
      <w:r w:rsidRPr="00642A34">
        <w:rPr>
          <w:rFonts w:ascii="Times New Roman" w:eastAsia="Calibri" w:hAnsi="Times New Roman" w:cs="Times New Roman"/>
        </w:rPr>
        <w:t xml:space="preserve">Help educate your staff with this </w:t>
      </w:r>
      <w:hyperlink r:id="rId8" w:history="1">
        <w:r w:rsidRPr="00642A34">
          <w:rPr>
            <w:rStyle w:val="Hyperlink"/>
            <w:rFonts w:ascii="Times New Roman" w:eastAsia="Calibri" w:hAnsi="Times New Roman" w:cs="Times New Roman"/>
          </w:rPr>
          <w:t>new video about HealthCheck</w:t>
        </w:r>
      </w:hyperlink>
      <w:r w:rsidR="003541B1" w:rsidRPr="00B62265">
        <w:rPr>
          <w:rFonts w:ascii="Times New Roman" w:eastAsia="Calibri" w:hAnsi="Times New Roman" w:cs="Times New Roman"/>
        </w:rPr>
        <w:t xml:space="preserve"> (</w:t>
      </w:r>
      <w:hyperlink r:id="rId9" w:history="1">
        <w:r w:rsidR="00642A34" w:rsidRPr="00642A34">
          <w:rPr>
            <w:rStyle w:val="Hyperlink"/>
            <w:rFonts w:ascii="Times New Roman" w:eastAsia="Calibri" w:hAnsi="Times New Roman" w:cs="Times New Roman"/>
          </w:rPr>
          <w:t>https://www.youtube.com/watch?v=wOJxajgGiiA&amp;feature=youtu.be</w:t>
        </w:r>
      </w:hyperlink>
      <w:r w:rsidR="003541B1" w:rsidRPr="00B62265">
        <w:rPr>
          <w:rFonts w:ascii="Times New Roman" w:eastAsia="Calibri" w:hAnsi="Times New Roman" w:cs="Times New Roman"/>
        </w:rPr>
        <w:t>)</w:t>
      </w:r>
      <w:r w:rsidRPr="00B62265">
        <w:rPr>
          <w:rFonts w:ascii="Times New Roman" w:eastAsia="Calibri" w:hAnsi="Times New Roman" w:cs="Times New Roman"/>
        </w:rPr>
        <w:t xml:space="preserve">, </w:t>
      </w:r>
      <w:r w:rsidR="00F467E2" w:rsidRPr="00B62265">
        <w:rPr>
          <w:rFonts w:ascii="Times New Roman" w:eastAsia="Calibri" w:hAnsi="Times New Roman" w:cs="Times New Roman"/>
        </w:rPr>
        <w:t xml:space="preserve">which is </w:t>
      </w:r>
      <w:r w:rsidRPr="00B62265">
        <w:rPr>
          <w:rFonts w:ascii="Times New Roman" w:eastAsia="Calibri" w:hAnsi="Times New Roman" w:cs="Times New Roman"/>
        </w:rPr>
        <w:t xml:space="preserve">an important </w:t>
      </w:r>
      <w:r w:rsidR="005774DB" w:rsidRPr="00B62265">
        <w:rPr>
          <w:rFonts w:ascii="Times New Roman" w:eastAsia="Calibri" w:hAnsi="Times New Roman" w:cs="Times New Roman"/>
        </w:rPr>
        <w:t xml:space="preserve">Wisconsin </w:t>
      </w:r>
      <w:r w:rsidRPr="00B62265">
        <w:rPr>
          <w:rFonts w:ascii="Times New Roman" w:eastAsia="Calibri" w:hAnsi="Times New Roman" w:cs="Times New Roman"/>
        </w:rPr>
        <w:t xml:space="preserve">Medicaid benefit that covers most diagnostic and intervention services </w:t>
      </w:r>
      <w:r w:rsidR="00F467E2" w:rsidRPr="00B62265">
        <w:rPr>
          <w:rFonts w:ascii="Times New Roman" w:eastAsia="Calibri" w:hAnsi="Times New Roman" w:cs="Times New Roman"/>
        </w:rPr>
        <w:t xml:space="preserve">that </w:t>
      </w:r>
      <w:r w:rsidRPr="00B62265">
        <w:rPr>
          <w:rFonts w:ascii="Times New Roman" w:eastAsia="Calibri" w:hAnsi="Times New Roman" w:cs="Times New Roman"/>
        </w:rPr>
        <w:t>a child or young adult through age 20 may need.</w:t>
      </w:r>
      <w:r w:rsidR="003F4566">
        <w:rPr>
          <w:rFonts w:ascii="Times New Roman" w:eastAsia="Calibri" w:hAnsi="Times New Roman" w:cs="Times New Roman"/>
        </w:rPr>
        <w:t xml:space="preserve"> </w:t>
      </w:r>
      <w:r w:rsidRPr="00B62265">
        <w:rPr>
          <w:rFonts w:ascii="Times New Roman" w:eastAsia="Calibri" w:hAnsi="Times New Roman" w:cs="Times New Roman"/>
        </w:rPr>
        <w:t xml:space="preserve">It provides </w:t>
      </w:r>
      <w:r w:rsidR="00FA6384" w:rsidRPr="00B62265">
        <w:rPr>
          <w:rFonts w:ascii="Times New Roman" w:eastAsia="Calibri" w:hAnsi="Times New Roman" w:cs="Times New Roman"/>
        </w:rPr>
        <w:t xml:space="preserve">regular </w:t>
      </w:r>
      <w:r w:rsidRPr="00B62265">
        <w:rPr>
          <w:rFonts w:ascii="Times New Roman" w:eastAsia="Calibri" w:hAnsi="Times New Roman" w:cs="Times New Roman"/>
        </w:rPr>
        <w:t>screenings and follow-up services to help prevent illnesses and find and treat health issues early.</w:t>
      </w:r>
    </w:p>
    <w:p w14:paraId="5811FA1F" w14:textId="77777777" w:rsidR="00122312" w:rsidRDefault="00122312" w:rsidP="00E677E2">
      <w:pPr>
        <w:spacing w:after="0" w:line="240" w:lineRule="auto"/>
        <w:rPr>
          <w:rFonts w:ascii="Times New Roman" w:eastAsia="Calibri" w:hAnsi="Times New Roman" w:cs="Times New Roman"/>
        </w:rPr>
      </w:pPr>
    </w:p>
    <w:p w14:paraId="4773A24E" w14:textId="7FB96A23" w:rsidR="00E677E2" w:rsidRPr="00B62265" w:rsidRDefault="00E677E2" w:rsidP="00E677E2">
      <w:pPr>
        <w:spacing w:after="0" w:line="240" w:lineRule="auto"/>
        <w:rPr>
          <w:rFonts w:ascii="Times New Roman" w:eastAsia="Calibri" w:hAnsi="Times New Roman" w:cs="Times New Roman"/>
        </w:rPr>
      </w:pPr>
      <w:r w:rsidRPr="00B62265">
        <w:rPr>
          <w:rFonts w:ascii="Times New Roman" w:eastAsia="Calibri" w:hAnsi="Times New Roman" w:cs="Times New Roman"/>
        </w:rPr>
        <w:t xml:space="preserve">Learn how you and your staff can help </w:t>
      </w:r>
      <w:r w:rsidR="00C27E32" w:rsidRPr="00B62265">
        <w:rPr>
          <w:rFonts w:ascii="Times New Roman" w:eastAsia="Calibri" w:hAnsi="Times New Roman" w:cs="Times New Roman"/>
        </w:rPr>
        <w:t xml:space="preserve">people </w:t>
      </w:r>
      <w:r w:rsidRPr="00B62265">
        <w:rPr>
          <w:rFonts w:ascii="Times New Roman" w:eastAsia="Calibri" w:hAnsi="Times New Roman" w:cs="Times New Roman"/>
        </w:rPr>
        <w:t xml:space="preserve">get the treatment, services, and medical products they need. The video </w:t>
      </w:r>
      <w:r w:rsidR="00122312" w:rsidRPr="00122312">
        <w:rPr>
          <w:rFonts w:ascii="Times New Roman" w:eastAsia="Calibri" w:hAnsi="Times New Roman" w:cs="Times New Roman"/>
        </w:rPr>
        <w:t>(2</w:t>
      </w:r>
      <w:r w:rsidRPr="00122312">
        <w:rPr>
          <w:rFonts w:ascii="Times New Roman" w:eastAsia="Calibri" w:hAnsi="Times New Roman" w:cs="Times New Roman"/>
        </w:rPr>
        <w:t xml:space="preserve"> min</w:t>
      </w:r>
      <w:r w:rsidR="005774DB" w:rsidRPr="00122312">
        <w:rPr>
          <w:rFonts w:ascii="Times New Roman" w:eastAsia="Calibri" w:hAnsi="Times New Roman" w:cs="Times New Roman"/>
        </w:rPr>
        <w:t>.</w:t>
      </w:r>
      <w:r w:rsidR="00122312" w:rsidRPr="00122312">
        <w:rPr>
          <w:rFonts w:ascii="Times New Roman" w:eastAsia="Calibri" w:hAnsi="Times New Roman" w:cs="Times New Roman"/>
        </w:rPr>
        <w:t>, 20</w:t>
      </w:r>
      <w:r w:rsidRPr="00122312">
        <w:rPr>
          <w:rFonts w:ascii="Times New Roman" w:eastAsia="Calibri" w:hAnsi="Times New Roman" w:cs="Times New Roman"/>
        </w:rPr>
        <w:t xml:space="preserve"> sec.)</w:t>
      </w:r>
      <w:r w:rsidRPr="00B62265">
        <w:rPr>
          <w:rFonts w:ascii="Times New Roman" w:eastAsia="Calibri" w:hAnsi="Times New Roman" w:cs="Times New Roman"/>
        </w:rPr>
        <w:t xml:space="preserve"> covers:</w:t>
      </w:r>
    </w:p>
    <w:p w14:paraId="3A265916" w14:textId="6FF51B63" w:rsidR="00E677E2" w:rsidRPr="00B62265" w:rsidRDefault="00E677E2" w:rsidP="000A22A9">
      <w:pPr>
        <w:numPr>
          <w:ilvl w:val="0"/>
          <w:numId w:val="6"/>
        </w:numPr>
        <w:spacing w:after="0" w:line="240" w:lineRule="auto"/>
        <w:ind w:left="360"/>
        <w:contextualSpacing/>
        <w:rPr>
          <w:rFonts w:ascii="Times New Roman" w:eastAsia="Calibri" w:hAnsi="Times New Roman" w:cs="Times New Roman"/>
        </w:rPr>
      </w:pPr>
      <w:r w:rsidRPr="00B62265">
        <w:rPr>
          <w:rFonts w:ascii="Times New Roman" w:eastAsia="Calibri" w:hAnsi="Times New Roman" w:cs="Times New Roman"/>
        </w:rPr>
        <w:t xml:space="preserve">What the </w:t>
      </w:r>
      <w:r w:rsidR="00977A55" w:rsidRPr="00B62265">
        <w:rPr>
          <w:rFonts w:ascii="Times New Roman" w:eastAsia="Calibri" w:hAnsi="Times New Roman" w:cs="Times New Roman"/>
        </w:rPr>
        <w:t xml:space="preserve">HealthCheck </w:t>
      </w:r>
      <w:r w:rsidRPr="00B62265">
        <w:rPr>
          <w:rFonts w:ascii="Times New Roman" w:eastAsia="Calibri" w:hAnsi="Times New Roman" w:cs="Times New Roman"/>
        </w:rPr>
        <w:t>benefit covers</w:t>
      </w:r>
      <w:r w:rsidR="00AC6B37" w:rsidRPr="00B62265">
        <w:rPr>
          <w:rFonts w:ascii="Times New Roman" w:eastAsia="Calibri" w:hAnsi="Times New Roman" w:cs="Times New Roman"/>
        </w:rPr>
        <w:t>.</w:t>
      </w:r>
    </w:p>
    <w:p w14:paraId="6C347728" w14:textId="29289A87" w:rsidR="00E677E2" w:rsidRPr="00B62265" w:rsidRDefault="00E677E2" w:rsidP="000A22A9">
      <w:pPr>
        <w:numPr>
          <w:ilvl w:val="0"/>
          <w:numId w:val="6"/>
        </w:numPr>
        <w:spacing w:after="0" w:line="240" w:lineRule="auto"/>
        <w:ind w:left="360"/>
        <w:contextualSpacing/>
        <w:rPr>
          <w:rFonts w:ascii="Times New Roman" w:eastAsia="Calibri" w:hAnsi="Times New Roman" w:cs="Times New Roman"/>
        </w:rPr>
      </w:pPr>
      <w:r w:rsidRPr="00B62265">
        <w:rPr>
          <w:rFonts w:ascii="Times New Roman" w:eastAsia="Calibri" w:hAnsi="Times New Roman" w:cs="Times New Roman"/>
        </w:rPr>
        <w:t>How to access services not usually covered</w:t>
      </w:r>
      <w:r w:rsidR="00977A55" w:rsidRPr="00B62265">
        <w:rPr>
          <w:rFonts w:ascii="Times New Roman" w:eastAsia="Calibri" w:hAnsi="Times New Roman" w:cs="Times New Roman"/>
        </w:rPr>
        <w:t xml:space="preserve"> by Wisconsin Medicaid</w:t>
      </w:r>
      <w:r w:rsidR="00AC6B37" w:rsidRPr="00B62265">
        <w:rPr>
          <w:rFonts w:ascii="Times New Roman" w:eastAsia="Calibri" w:hAnsi="Times New Roman" w:cs="Times New Roman"/>
        </w:rPr>
        <w:t>.</w:t>
      </w:r>
    </w:p>
    <w:p w14:paraId="33CC3564" w14:textId="2AEA31A2" w:rsidR="00E677E2" w:rsidRPr="00B62265" w:rsidRDefault="00AC6B37" w:rsidP="000A22A9">
      <w:pPr>
        <w:numPr>
          <w:ilvl w:val="0"/>
          <w:numId w:val="6"/>
        </w:numPr>
        <w:spacing w:after="0" w:line="240" w:lineRule="auto"/>
        <w:ind w:left="360"/>
        <w:contextualSpacing/>
        <w:rPr>
          <w:rFonts w:ascii="Times New Roman" w:eastAsia="Calibri" w:hAnsi="Times New Roman" w:cs="Times New Roman"/>
        </w:rPr>
      </w:pPr>
      <w:r w:rsidRPr="00B62265">
        <w:rPr>
          <w:rFonts w:ascii="Times New Roman" w:eastAsia="Calibri" w:hAnsi="Times New Roman" w:cs="Times New Roman"/>
        </w:rPr>
        <w:t>T</w:t>
      </w:r>
      <w:r w:rsidR="00E677E2" w:rsidRPr="00B62265">
        <w:rPr>
          <w:rFonts w:ascii="Times New Roman" w:eastAsia="Calibri" w:hAnsi="Times New Roman" w:cs="Times New Roman"/>
        </w:rPr>
        <w:t>he streamlined prior authorization process</w:t>
      </w:r>
      <w:r w:rsidRPr="00B62265">
        <w:rPr>
          <w:rFonts w:ascii="Times New Roman" w:eastAsia="Calibri" w:hAnsi="Times New Roman" w:cs="Times New Roman"/>
        </w:rPr>
        <w:t>.</w:t>
      </w:r>
    </w:p>
    <w:p w14:paraId="3C28FA8C" w14:textId="77777777" w:rsidR="00E677E2" w:rsidRPr="00B62265" w:rsidRDefault="00E677E2" w:rsidP="00E677E2">
      <w:pPr>
        <w:spacing w:after="0" w:line="240" w:lineRule="auto"/>
        <w:rPr>
          <w:rFonts w:ascii="Times New Roman" w:eastAsia="Calibri" w:hAnsi="Times New Roman" w:cs="Times New Roman"/>
        </w:rPr>
      </w:pPr>
    </w:p>
    <w:p w14:paraId="0B208FB3" w14:textId="5D6A2C77" w:rsidR="00E677E2" w:rsidRPr="00B62265" w:rsidRDefault="00E677E2" w:rsidP="00E677E2">
      <w:pPr>
        <w:spacing w:after="0" w:line="240" w:lineRule="auto"/>
        <w:rPr>
          <w:rFonts w:ascii="Times New Roman" w:eastAsia="Calibri" w:hAnsi="Times New Roman" w:cs="Times New Roman"/>
        </w:rPr>
      </w:pPr>
      <w:r w:rsidRPr="00B62265">
        <w:rPr>
          <w:rFonts w:ascii="Times New Roman" w:eastAsia="Calibri" w:hAnsi="Times New Roman" w:cs="Times New Roman"/>
        </w:rPr>
        <w:t xml:space="preserve">Anyone under 21 who has </w:t>
      </w:r>
      <w:r w:rsidR="00AC6B37" w:rsidRPr="00B62265">
        <w:rPr>
          <w:rFonts w:ascii="Times New Roman" w:eastAsia="Calibri" w:hAnsi="Times New Roman" w:cs="Times New Roman"/>
        </w:rPr>
        <w:t xml:space="preserve">Wisconsin </w:t>
      </w:r>
      <w:r w:rsidRPr="00B62265">
        <w:rPr>
          <w:rFonts w:ascii="Times New Roman" w:eastAsia="Calibri" w:hAnsi="Times New Roman" w:cs="Times New Roman"/>
        </w:rPr>
        <w:t>Medicaid, BadgerCare Plus, or a ForwardHealth card is automatically covered. This benefit is also called Early and Periodic Screening, Diagnosis, and Treatment</w:t>
      </w:r>
      <w:r w:rsidR="005774DB" w:rsidRPr="00B62265">
        <w:rPr>
          <w:rFonts w:ascii="Times New Roman" w:eastAsia="Calibri" w:hAnsi="Times New Roman" w:cs="Times New Roman"/>
        </w:rPr>
        <w:t xml:space="preserve"> (EPSDT</w:t>
      </w:r>
      <w:r w:rsidRPr="00B62265">
        <w:rPr>
          <w:rFonts w:ascii="Times New Roman" w:eastAsia="Calibri" w:hAnsi="Times New Roman" w:cs="Times New Roman"/>
        </w:rPr>
        <w:t>) in federal Medicaid. Thank you for helping to spread the word about HealthCheck!</w:t>
      </w:r>
    </w:p>
    <w:p w14:paraId="7B357A66" w14:textId="77777777" w:rsidR="005774DB" w:rsidRPr="00B62265" w:rsidRDefault="005774DB" w:rsidP="00E677E2">
      <w:pPr>
        <w:spacing w:after="0" w:line="240" w:lineRule="auto"/>
        <w:rPr>
          <w:rFonts w:ascii="Times New Roman" w:eastAsia="Calibri" w:hAnsi="Times New Roman" w:cs="Times New Roman"/>
        </w:rPr>
      </w:pPr>
    </w:p>
    <w:p w14:paraId="4DA599FC" w14:textId="5FED9375" w:rsidR="005774DB" w:rsidRPr="00B62265" w:rsidRDefault="005774DB" w:rsidP="00E677E2">
      <w:pPr>
        <w:spacing w:after="0" w:line="240" w:lineRule="auto"/>
        <w:rPr>
          <w:rFonts w:ascii="Times New Roman" w:eastAsia="Calibri" w:hAnsi="Times New Roman" w:cs="Times New Roman"/>
        </w:rPr>
      </w:pPr>
      <w:r w:rsidRPr="00B62265">
        <w:rPr>
          <w:rFonts w:ascii="Times New Roman" w:hAnsi="Times New Roman" w:cs="Times New Roman"/>
        </w:rPr>
        <w:t xml:space="preserve">More information is available on the </w:t>
      </w:r>
      <w:hyperlink r:id="rId10" w:history="1">
        <w:r w:rsidRPr="00B62265">
          <w:rPr>
            <w:rStyle w:val="Hyperlink"/>
            <w:rFonts w:ascii="Times New Roman" w:hAnsi="Times New Roman" w:cs="Times New Roman"/>
          </w:rPr>
          <w:t>Resources for HealthCheck Providers page</w:t>
        </w:r>
      </w:hyperlink>
      <w:r w:rsidRPr="00B62265">
        <w:rPr>
          <w:rFonts w:ascii="Times New Roman" w:hAnsi="Times New Roman" w:cs="Times New Roman"/>
        </w:rPr>
        <w:t xml:space="preserve"> </w:t>
      </w:r>
      <w:r w:rsidR="00FA6384" w:rsidRPr="00B62265">
        <w:rPr>
          <w:rFonts w:ascii="Times New Roman" w:hAnsi="Times New Roman" w:cs="Times New Roman"/>
        </w:rPr>
        <w:t>(</w:t>
      </w:r>
      <w:hyperlink r:id="rId11" w:history="1">
        <w:r w:rsidR="003F4566" w:rsidRPr="00B62265">
          <w:rPr>
            <w:rStyle w:val="Hyperlink"/>
            <w:rFonts w:ascii="Times New Roman" w:hAnsi="Times New Roman" w:cs="Times New Roman"/>
          </w:rPr>
          <w:t>https://www.forwardhealth.wi.gov/WIPortal/content/provider/medicaid/HealthCheck/resources_72.htm.spage</w:t>
        </w:r>
      </w:hyperlink>
      <w:r w:rsidR="00FA6384" w:rsidRPr="00B62265">
        <w:rPr>
          <w:rFonts w:ascii="Times New Roman" w:hAnsi="Times New Roman" w:cs="Times New Roman"/>
        </w:rPr>
        <w:t xml:space="preserve">) </w:t>
      </w:r>
      <w:r w:rsidRPr="00B62265">
        <w:rPr>
          <w:rFonts w:ascii="Times New Roman" w:hAnsi="Times New Roman" w:cs="Times New Roman"/>
        </w:rPr>
        <w:t xml:space="preserve">of the ForwardHealth Portal and the Wisconsin Department of Health Services </w:t>
      </w:r>
      <w:hyperlink r:id="rId12" w:history="1">
        <w:r w:rsidRPr="00B62265">
          <w:rPr>
            <w:rStyle w:val="Hyperlink"/>
            <w:rFonts w:ascii="Times New Roman" w:hAnsi="Times New Roman" w:cs="Times New Roman"/>
          </w:rPr>
          <w:t>HealthCheck webpage</w:t>
        </w:r>
      </w:hyperlink>
      <w:r w:rsidR="00C204F5" w:rsidRPr="00B62265">
        <w:rPr>
          <w:rStyle w:val="Hyperlink"/>
          <w:rFonts w:ascii="Times New Roman" w:hAnsi="Times New Roman" w:cs="Times New Roman"/>
          <w:color w:val="auto"/>
          <w:u w:val="none"/>
        </w:rPr>
        <w:t xml:space="preserve"> </w:t>
      </w:r>
      <w:r w:rsidR="00C204F5" w:rsidRPr="00B62265">
        <w:rPr>
          <w:rFonts w:ascii="Times New Roman" w:hAnsi="Times New Roman" w:cs="Times New Roman"/>
        </w:rPr>
        <w:t>(</w:t>
      </w:r>
      <w:hyperlink r:id="rId13" w:history="1">
        <w:r w:rsidR="003F4566">
          <w:rPr>
            <w:rStyle w:val="Hyperlink"/>
            <w:rFonts w:ascii="Times New Roman" w:hAnsi="Times New Roman" w:cs="Times New Roman"/>
          </w:rPr>
          <w:t>www.dhs.wisconsin.gov/healthcheck</w:t>
        </w:r>
      </w:hyperlink>
      <w:r w:rsidR="00C204F5" w:rsidRPr="00B62265">
        <w:rPr>
          <w:rFonts w:ascii="Times New Roman" w:hAnsi="Times New Roman" w:cs="Times New Roman"/>
        </w:rPr>
        <w:t>)</w:t>
      </w:r>
      <w:r w:rsidRPr="00B62265">
        <w:rPr>
          <w:rFonts w:ascii="Times New Roman" w:hAnsi="Times New Roman" w:cs="Times New Roman"/>
        </w:rPr>
        <w:t>.</w:t>
      </w:r>
    </w:p>
    <w:p w14:paraId="651126FF" w14:textId="77777777" w:rsidR="00B64361" w:rsidRPr="00B62265" w:rsidRDefault="005D45D3">
      <w:pPr>
        <w:rPr>
          <w:rFonts w:ascii="Times New Roman" w:hAnsi="Times New Roman" w:cs="Times New Roman"/>
        </w:rPr>
      </w:pPr>
      <w:r w:rsidRPr="00B62265">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4F4DBBBC" wp14:editId="7427E972">
                <wp:simplePos x="0" y="0"/>
                <wp:positionH relativeFrom="column">
                  <wp:posOffset>0</wp:posOffset>
                </wp:positionH>
                <wp:positionV relativeFrom="paragraph">
                  <wp:posOffset>153339</wp:posOffset>
                </wp:positionV>
                <wp:extent cx="6042660"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60426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82F8A3" id="Straight Connector 3"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2.05pt" to="475.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" strokecolor="#4579b8 [3044]"/>
            </w:pict>
          </mc:Fallback>
        </mc:AlternateContent>
      </w:r>
    </w:p>
    <w:p w14:paraId="5E11E54B" w14:textId="77777777" w:rsidR="007479E6" w:rsidRPr="00B62265" w:rsidRDefault="007479E6" w:rsidP="007479E6">
      <w:pPr>
        <w:rPr>
          <w:rFonts w:ascii="Times New Roman" w:hAnsi="Times New Roman" w:cs="Times New Roman"/>
          <w:i/>
        </w:rPr>
      </w:pPr>
      <w:r w:rsidRPr="00B62265">
        <w:rPr>
          <w:rFonts w:ascii="Times New Roman" w:hAnsi="Times New Roman" w:cs="Times New Roman"/>
          <w:i/>
        </w:rPr>
        <w:t>(</w:t>
      </w:r>
      <w:r w:rsidR="00CC7B0F" w:rsidRPr="00B62265">
        <w:rPr>
          <w:rFonts w:ascii="Times New Roman" w:hAnsi="Times New Roman" w:cs="Times New Roman"/>
          <w:i/>
        </w:rPr>
        <w:t>Length: T</w:t>
      </w:r>
      <w:r w:rsidRPr="00B62265">
        <w:rPr>
          <w:rFonts w:ascii="Times New Roman" w:hAnsi="Times New Roman" w:cs="Times New Roman"/>
          <w:i/>
        </w:rPr>
        <w:t xml:space="preserve">itle + </w:t>
      </w:r>
      <w:r w:rsidR="00AF3F16" w:rsidRPr="00B62265">
        <w:rPr>
          <w:rFonts w:ascii="Times New Roman" w:hAnsi="Times New Roman" w:cs="Times New Roman"/>
          <w:i/>
        </w:rPr>
        <w:t>98</w:t>
      </w:r>
      <w:r w:rsidRPr="00B62265">
        <w:rPr>
          <w:rFonts w:ascii="Times New Roman" w:hAnsi="Times New Roman" w:cs="Times New Roman"/>
          <w:i/>
        </w:rPr>
        <w:t xml:space="preserve"> words)</w:t>
      </w:r>
      <w:r w:rsidR="00CC7B0F" w:rsidRPr="00B62265">
        <w:rPr>
          <w:rFonts w:ascii="Times New Roman" w:hAnsi="Times New Roman" w:cs="Times New Roman"/>
          <w:i/>
        </w:rPr>
        <w:t xml:space="preserve"> </w:t>
      </w:r>
      <w:r w:rsidR="00113E3F" w:rsidRPr="00B62265">
        <w:rPr>
          <w:rFonts w:ascii="Times New Roman" w:hAnsi="Times New Roman" w:cs="Times New Roman"/>
          <w:i/>
        </w:rPr>
        <w:t>Short a</w:t>
      </w:r>
      <w:r w:rsidR="00CC7B0F" w:rsidRPr="00B62265">
        <w:rPr>
          <w:rFonts w:ascii="Times New Roman" w:hAnsi="Times New Roman" w:cs="Times New Roman"/>
          <w:i/>
        </w:rPr>
        <w:t xml:space="preserve">rticle </w:t>
      </w:r>
      <w:r w:rsidR="00113E3F" w:rsidRPr="00B62265">
        <w:rPr>
          <w:rFonts w:ascii="Times New Roman" w:hAnsi="Times New Roman" w:cs="Times New Roman"/>
          <w:i/>
        </w:rPr>
        <w:t>for creating awareness of HealthCheck</w:t>
      </w:r>
    </w:p>
    <w:p w14:paraId="6F965439" w14:textId="77777777" w:rsidR="007479E6" w:rsidRPr="00B62265" w:rsidRDefault="003A7E3E" w:rsidP="007479E6">
      <w:pPr>
        <w:rPr>
          <w:rFonts w:ascii="Times New Roman" w:hAnsi="Times New Roman" w:cs="Times New Roman"/>
          <w:b/>
          <w:sz w:val="28"/>
          <w:szCs w:val="28"/>
        </w:rPr>
      </w:pPr>
      <w:r w:rsidRPr="00B62265">
        <w:rPr>
          <w:rFonts w:ascii="Times New Roman" w:hAnsi="Times New Roman" w:cs="Times New Roman"/>
          <w:b/>
          <w:sz w:val="28"/>
          <w:szCs w:val="28"/>
        </w:rPr>
        <w:t xml:space="preserve">Do your patients know about </w:t>
      </w:r>
      <w:r w:rsidR="007479E6" w:rsidRPr="00B62265">
        <w:rPr>
          <w:rFonts w:ascii="Times New Roman" w:hAnsi="Times New Roman" w:cs="Times New Roman"/>
          <w:b/>
          <w:sz w:val="28"/>
          <w:szCs w:val="28"/>
        </w:rPr>
        <w:t>HealthCheck</w:t>
      </w:r>
      <w:r w:rsidRPr="00B62265">
        <w:rPr>
          <w:rFonts w:ascii="Times New Roman" w:hAnsi="Times New Roman" w:cs="Times New Roman"/>
          <w:b/>
          <w:sz w:val="28"/>
          <w:szCs w:val="28"/>
        </w:rPr>
        <w:t>? Th</w:t>
      </w:r>
      <w:r w:rsidR="006749DD" w:rsidRPr="00B62265">
        <w:rPr>
          <w:rFonts w:ascii="Times New Roman" w:hAnsi="Times New Roman" w:cs="Times New Roman"/>
          <w:b/>
          <w:sz w:val="28"/>
          <w:szCs w:val="28"/>
        </w:rPr>
        <w:t>is</w:t>
      </w:r>
      <w:r w:rsidR="007479E6" w:rsidRPr="00B62265">
        <w:rPr>
          <w:rFonts w:ascii="Times New Roman" w:hAnsi="Times New Roman" w:cs="Times New Roman"/>
          <w:b/>
          <w:sz w:val="28"/>
          <w:szCs w:val="28"/>
        </w:rPr>
        <w:t xml:space="preserve"> </w:t>
      </w:r>
      <w:r w:rsidR="006749DD" w:rsidRPr="00B62265">
        <w:rPr>
          <w:rFonts w:ascii="Times New Roman" w:hAnsi="Times New Roman" w:cs="Times New Roman"/>
          <w:b/>
          <w:sz w:val="28"/>
          <w:szCs w:val="28"/>
        </w:rPr>
        <w:t xml:space="preserve">Medicaid </w:t>
      </w:r>
      <w:r w:rsidR="007479E6" w:rsidRPr="00B62265">
        <w:rPr>
          <w:rFonts w:ascii="Times New Roman" w:hAnsi="Times New Roman" w:cs="Times New Roman"/>
          <w:b/>
          <w:sz w:val="28"/>
          <w:szCs w:val="28"/>
        </w:rPr>
        <w:t>benefit helps children and young adults stay health</w:t>
      </w:r>
      <w:r w:rsidR="006749DD" w:rsidRPr="00B62265">
        <w:rPr>
          <w:rFonts w:ascii="Times New Roman" w:hAnsi="Times New Roman" w:cs="Times New Roman"/>
          <w:b/>
          <w:sz w:val="28"/>
          <w:szCs w:val="28"/>
        </w:rPr>
        <w:t>y.</w:t>
      </w:r>
    </w:p>
    <w:p w14:paraId="7529F0B6" w14:textId="383EC8AB" w:rsidR="004566A1" w:rsidRPr="00B62265" w:rsidRDefault="00131278" w:rsidP="004566A1">
      <w:pPr>
        <w:rPr>
          <w:rFonts w:ascii="Times New Roman" w:hAnsi="Times New Roman" w:cs="Times New Roman"/>
        </w:rPr>
      </w:pPr>
      <w:r w:rsidRPr="00B62265">
        <w:rPr>
          <w:rFonts w:ascii="Times New Roman" w:hAnsi="Times New Roman" w:cs="Times New Roman"/>
        </w:rPr>
        <w:t>The Wisconsin Department of Health Services would like your help to spread the word about HealthCheck—</w:t>
      </w:r>
      <w:r w:rsidR="00FA3205" w:rsidRPr="00B62265">
        <w:rPr>
          <w:rFonts w:ascii="Times New Roman" w:hAnsi="Times New Roman" w:cs="Times New Roman"/>
        </w:rPr>
        <w:t xml:space="preserve">a valuable </w:t>
      </w:r>
      <w:r w:rsidRPr="00B62265">
        <w:rPr>
          <w:rFonts w:ascii="Times New Roman" w:hAnsi="Times New Roman" w:cs="Times New Roman"/>
        </w:rPr>
        <w:t>preventive Medicaid health care benefit for children and young adults</w:t>
      </w:r>
      <w:r w:rsidR="004566A1" w:rsidRPr="00B62265">
        <w:rPr>
          <w:rFonts w:ascii="Times New Roman" w:hAnsi="Times New Roman" w:cs="Times New Roman"/>
        </w:rPr>
        <w:t xml:space="preserve"> </w:t>
      </w:r>
      <w:r w:rsidR="00660216" w:rsidRPr="00B62265">
        <w:rPr>
          <w:rFonts w:ascii="Times New Roman" w:hAnsi="Times New Roman" w:cs="Times New Roman"/>
        </w:rPr>
        <w:t>through</w:t>
      </w:r>
      <w:r w:rsidR="004566A1" w:rsidRPr="00B62265">
        <w:rPr>
          <w:rFonts w:ascii="Times New Roman" w:hAnsi="Times New Roman" w:cs="Times New Roman"/>
        </w:rPr>
        <w:t xml:space="preserve"> age 20</w:t>
      </w:r>
      <w:r w:rsidRPr="00B62265">
        <w:rPr>
          <w:rFonts w:ascii="Times New Roman" w:hAnsi="Times New Roman" w:cs="Times New Roman"/>
        </w:rPr>
        <w:t>.</w:t>
      </w:r>
      <w:r w:rsidR="003F4566">
        <w:rPr>
          <w:rFonts w:ascii="Times New Roman" w:hAnsi="Times New Roman" w:cs="Times New Roman"/>
        </w:rPr>
        <w:t xml:space="preserve"> </w:t>
      </w:r>
      <w:r w:rsidRPr="00B62265">
        <w:rPr>
          <w:rFonts w:ascii="Times New Roman" w:hAnsi="Times New Roman" w:cs="Times New Roman"/>
        </w:rPr>
        <w:t xml:space="preserve">Many families and </w:t>
      </w:r>
      <w:r w:rsidR="006D175B" w:rsidRPr="00B62265">
        <w:rPr>
          <w:rFonts w:ascii="Times New Roman" w:hAnsi="Times New Roman" w:cs="Times New Roman"/>
        </w:rPr>
        <w:t xml:space="preserve">some </w:t>
      </w:r>
      <w:r w:rsidRPr="00B62265">
        <w:rPr>
          <w:rFonts w:ascii="Times New Roman" w:hAnsi="Times New Roman" w:cs="Times New Roman"/>
        </w:rPr>
        <w:t>providers are unaware that HealthCheck covers in-depth exams and specialized services or products to address medical, dental, vision, and hearing needs. It can even provide coverage for services not usually covered by Wisconsin Medicaid. The goal of HealthCheck is to prevent illnesses and find and treat issues early</w:t>
      </w:r>
      <w:r w:rsidR="004566A1" w:rsidRPr="00B62265">
        <w:rPr>
          <w:rFonts w:ascii="Times New Roman" w:hAnsi="Times New Roman" w:cs="Times New Roman"/>
        </w:rPr>
        <w:t xml:space="preserve">. Help </w:t>
      </w:r>
      <w:hyperlink r:id="rId14" w:history="1">
        <w:r w:rsidR="006D175B" w:rsidRPr="00B62265">
          <w:rPr>
            <w:rStyle w:val="Hyperlink"/>
            <w:rFonts w:ascii="Times New Roman" w:hAnsi="Times New Roman" w:cs="Times New Roman"/>
          </w:rPr>
          <w:t>members</w:t>
        </w:r>
      </w:hyperlink>
      <w:r w:rsidR="004566A1" w:rsidRPr="00B62265">
        <w:rPr>
          <w:rFonts w:ascii="Times New Roman" w:hAnsi="Times New Roman" w:cs="Times New Roman"/>
          <w:color w:val="0070C0"/>
        </w:rPr>
        <w:t xml:space="preserve"> </w:t>
      </w:r>
      <w:r w:rsidR="00660216" w:rsidRPr="00B62265">
        <w:rPr>
          <w:rFonts w:ascii="Times New Roman" w:hAnsi="Times New Roman" w:cs="Times New Roman"/>
        </w:rPr>
        <w:t>(</w:t>
      </w:r>
      <w:hyperlink r:id="rId15" w:history="1">
        <w:r w:rsidR="003F4566" w:rsidRPr="00BA45C2">
          <w:rPr>
            <w:rStyle w:val="Hyperlink"/>
            <w:rFonts w:ascii="Times New Roman" w:hAnsi="Times New Roman" w:cs="Times New Roman"/>
          </w:rPr>
          <w:t>www.</w:t>
        </w:r>
        <w:r w:rsidR="003F4566" w:rsidRPr="00B62265">
          <w:rPr>
            <w:rStyle w:val="Hyperlink"/>
            <w:rFonts w:ascii="Times New Roman" w:hAnsi="Times New Roman" w:cs="Times New Roman"/>
          </w:rPr>
          <w:t>dhs.wisconsin.gov/healthcheck</w:t>
        </w:r>
      </w:hyperlink>
      <w:r w:rsidR="00660216" w:rsidRPr="00B62265">
        <w:rPr>
          <w:rFonts w:ascii="Times New Roman" w:hAnsi="Times New Roman" w:cs="Times New Roman"/>
        </w:rPr>
        <w:t>)</w:t>
      </w:r>
      <w:r w:rsidR="00660216" w:rsidRPr="00B62265">
        <w:rPr>
          <w:rFonts w:ascii="Times New Roman" w:hAnsi="Times New Roman" w:cs="Times New Roman"/>
          <w:color w:val="0070C0"/>
        </w:rPr>
        <w:t xml:space="preserve"> </w:t>
      </w:r>
      <w:r w:rsidR="004566A1" w:rsidRPr="00B62265">
        <w:rPr>
          <w:rFonts w:ascii="Times New Roman" w:hAnsi="Times New Roman" w:cs="Times New Roman"/>
        </w:rPr>
        <w:t xml:space="preserve">and </w:t>
      </w:r>
      <w:hyperlink r:id="rId16" w:history="1">
        <w:r w:rsidR="006D175B" w:rsidRPr="00B62265">
          <w:rPr>
            <w:rStyle w:val="Hyperlink"/>
            <w:rFonts w:ascii="Times New Roman" w:hAnsi="Times New Roman" w:cs="Times New Roman"/>
          </w:rPr>
          <w:t>providers</w:t>
        </w:r>
      </w:hyperlink>
      <w:r w:rsidR="004566A1" w:rsidRPr="00B62265">
        <w:rPr>
          <w:rFonts w:ascii="Times New Roman" w:hAnsi="Times New Roman" w:cs="Times New Roman"/>
          <w:color w:val="0070C0"/>
        </w:rPr>
        <w:t xml:space="preserve"> </w:t>
      </w:r>
      <w:r w:rsidR="00660216" w:rsidRPr="00B62265">
        <w:rPr>
          <w:rFonts w:ascii="Times New Roman" w:hAnsi="Times New Roman" w:cs="Times New Roman"/>
        </w:rPr>
        <w:t>(</w:t>
      </w:r>
      <w:hyperlink r:id="rId17" w:history="1">
        <w:r w:rsidR="003F4566" w:rsidRPr="00B62265">
          <w:rPr>
            <w:rStyle w:val="Hyperlink"/>
            <w:rFonts w:ascii="Times New Roman" w:hAnsi="Times New Roman" w:cs="Times New Roman"/>
          </w:rPr>
          <w:t>https://www.forwardhealth.wi.gov/WIPortal/content/provider/medicaid/HealthCheck/resources_72.htm.spage</w:t>
        </w:r>
      </w:hyperlink>
      <w:r w:rsidR="00660216" w:rsidRPr="00B62265">
        <w:rPr>
          <w:rFonts w:ascii="Times New Roman" w:hAnsi="Times New Roman" w:cs="Times New Roman"/>
        </w:rPr>
        <w:t>)</w:t>
      </w:r>
      <w:r w:rsidR="00660216" w:rsidRPr="00B62265">
        <w:rPr>
          <w:rFonts w:ascii="Times New Roman" w:hAnsi="Times New Roman" w:cs="Times New Roman"/>
          <w:color w:val="0070C0"/>
        </w:rPr>
        <w:t xml:space="preserve"> </w:t>
      </w:r>
      <w:r w:rsidR="004566A1" w:rsidRPr="00B62265">
        <w:rPr>
          <w:rFonts w:ascii="Times New Roman" w:hAnsi="Times New Roman" w:cs="Times New Roman"/>
        </w:rPr>
        <w:t xml:space="preserve">learn more about this valuable benefit with these </w:t>
      </w:r>
      <w:r w:rsidR="00113E3F" w:rsidRPr="00B62265">
        <w:rPr>
          <w:rFonts w:ascii="Times New Roman" w:hAnsi="Times New Roman" w:cs="Times New Roman"/>
        </w:rPr>
        <w:t>resources</w:t>
      </w:r>
      <w:r w:rsidR="004566A1" w:rsidRPr="00B62265">
        <w:rPr>
          <w:rFonts w:ascii="Times New Roman" w:hAnsi="Times New Roman" w:cs="Times New Roman"/>
        </w:rPr>
        <w:t>.</w:t>
      </w:r>
    </w:p>
    <w:p w14:paraId="6504666F" w14:textId="77777777" w:rsidR="00D11D33" w:rsidRPr="00B62265" w:rsidRDefault="00D11D33" w:rsidP="004566A1">
      <w:pPr>
        <w:rPr>
          <w:rFonts w:ascii="Times New Roman" w:hAnsi="Times New Roman" w:cs="Times New Roman"/>
        </w:rPr>
      </w:pPr>
      <w:r w:rsidRPr="00B62265">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3A33A590" wp14:editId="6A63558F">
                <wp:simplePos x="0" y="0"/>
                <wp:positionH relativeFrom="column">
                  <wp:posOffset>-47625</wp:posOffset>
                </wp:positionH>
                <wp:positionV relativeFrom="paragraph">
                  <wp:posOffset>237490</wp:posOffset>
                </wp:positionV>
                <wp:extent cx="60426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60426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4016BC5" id="Straight Connector 2"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5pt,18.7pt" to="472.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" strokecolor="#4579b8 [3044]"/>
            </w:pict>
          </mc:Fallback>
        </mc:AlternateContent>
      </w:r>
    </w:p>
    <w:p w14:paraId="74DA94F3" w14:textId="77777777" w:rsidR="00D11D33" w:rsidRPr="00B62265" w:rsidRDefault="00D11D33" w:rsidP="004566A1">
      <w:pPr>
        <w:rPr>
          <w:rFonts w:ascii="Times New Roman" w:hAnsi="Times New Roman" w:cs="Times New Roman"/>
        </w:rPr>
      </w:pPr>
    </w:p>
    <w:p w14:paraId="00912C50" w14:textId="05BD92B2" w:rsidR="00D36EC8" w:rsidRPr="00B62265" w:rsidRDefault="00CC7B0F">
      <w:pPr>
        <w:rPr>
          <w:rFonts w:ascii="Times New Roman" w:hAnsi="Times New Roman" w:cs="Times New Roman"/>
          <w:i/>
        </w:rPr>
      </w:pPr>
      <w:r w:rsidRPr="00B62265">
        <w:rPr>
          <w:rFonts w:ascii="Times New Roman" w:hAnsi="Times New Roman" w:cs="Times New Roman"/>
          <w:i/>
        </w:rPr>
        <w:t>(Length: T</w:t>
      </w:r>
      <w:r w:rsidR="00692907" w:rsidRPr="00B62265">
        <w:rPr>
          <w:rFonts w:ascii="Times New Roman" w:hAnsi="Times New Roman" w:cs="Times New Roman"/>
          <w:i/>
        </w:rPr>
        <w:t>itle + 4</w:t>
      </w:r>
      <w:r w:rsidR="0097283D" w:rsidRPr="00B62265">
        <w:rPr>
          <w:rFonts w:ascii="Times New Roman" w:hAnsi="Times New Roman" w:cs="Times New Roman"/>
          <w:i/>
        </w:rPr>
        <w:t>1</w:t>
      </w:r>
      <w:r w:rsidR="003135F6">
        <w:rPr>
          <w:rFonts w:ascii="Times New Roman" w:hAnsi="Times New Roman" w:cs="Times New Roman"/>
          <w:i/>
        </w:rPr>
        <w:t>9</w:t>
      </w:r>
      <w:r w:rsidR="00D36EC8" w:rsidRPr="00B62265">
        <w:rPr>
          <w:rFonts w:ascii="Times New Roman" w:hAnsi="Times New Roman" w:cs="Times New Roman"/>
          <w:i/>
        </w:rPr>
        <w:t xml:space="preserve"> words)</w:t>
      </w:r>
      <w:r w:rsidR="00113E3F" w:rsidRPr="00B62265">
        <w:rPr>
          <w:rFonts w:ascii="Times New Roman" w:hAnsi="Times New Roman" w:cs="Times New Roman"/>
          <w:i/>
        </w:rPr>
        <w:t xml:space="preserve"> In-depth article for creating awareness of HealthCheck</w:t>
      </w:r>
    </w:p>
    <w:p w14:paraId="5C5D9A41" w14:textId="77777777" w:rsidR="006749DD" w:rsidRPr="00B62265" w:rsidRDefault="006749DD" w:rsidP="006749DD">
      <w:pPr>
        <w:rPr>
          <w:rFonts w:ascii="Times New Roman" w:hAnsi="Times New Roman" w:cs="Times New Roman"/>
          <w:b/>
          <w:sz w:val="28"/>
          <w:szCs w:val="28"/>
        </w:rPr>
      </w:pPr>
      <w:r w:rsidRPr="00B62265">
        <w:rPr>
          <w:rFonts w:ascii="Times New Roman" w:hAnsi="Times New Roman" w:cs="Times New Roman"/>
          <w:b/>
          <w:sz w:val="28"/>
          <w:szCs w:val="28"/>
        </w:rPr>
        <w:t xml:space="preserve">Do your patients know about HealthCheck? This Medicaid benefit helps children and young adults stay healthy. </w:t>
      </w:r>
    </w:p>
    <w:p w14:paraId="0DF39B5D" w14:textId="1C6625F8" w:rsidR="006749DD" w:rsidRPr="00B62265" w:rsidRDefault="006749DD" w:rsidP="006749DD">
      <w:pPr>
        <w:rPr>
          <w:rFonts w:ascii="Times New Roman" w:hAnsi="Times New Roman" w:cs="Times New Roman"/>
        </w:rPr>
      </w:pPr>
      <w:r w:rsidRPr="00B62265">
        <w:rPr>
          <w:rFonts w:ascii="Times New Roman" w:hAnsi="Times New Roman" w:cs="Times New Roman"/>
        </w:rPr>
        <w:t xml:space="preserve">The Wisconsin Department of Health Services would like your help to spread the word about HealthCheck—a valuable preventive Medicaid health care benefit for children and young adults </w:t>
      </w:r>
      <w:r w:rsidR="00AF3F16" w:rsidRPr="00B62265">
        <w:rPr>
          <w:rFonts w:ascii="Times New Roman" w:hAnsi="Times New Roman" w:cs="Times New Roman"/>
        </w:rPr>
        <w:t>through</w:t>
      </w:r>
      <w:r w:rsidRPr="00B62265">
        <w:rPr>
          <w:rFonts w:ascii="Times New Roman" w:hAnsi="Times New Roman" w:cs="Times New Roman"/>
        </w:rPr>
        <w:t xml:space="preserve"> age 20. Many families and some providers are unaware that HealthCheck covers in-depth exams and specialized services or products to address medical, dental, vision, and hearing needs. It can even provide coverage for services not usually covered by Wisconsin Medicaid. The goal of HealthCheck is to prevent illnesses and find and treat issues early. </w:t>
      </w:r>
      <w:r w:rsidR="00AF3F16" w:rsidRPr="00B62265">
        <w:rPr>
          <w:rFonts w:ascii="Times New Roman" w:hAnsi="Times New Roman" w:cs="Times New Roman"/>
        </w:rPr>
        <w:t xml:space="preserve">Help </w:t>
      </w:r>
      <w:hyperlink r:id="rId18" w:history="1">
        <w:r w:rsidR="00AF3F16" w:rsidRPr="00B62265">
          <w:rPr>
            <w:rStyle w:val="Hyperlink"/>
            <w:rFonts w:ascii="Times New Roman" w:hAnsi="Times New Roman" w:cs="Times New Roman"/>
          </w:rPr>
          <w:t>members</w:t>
        </w:r>
      </w:hyperlink>
      <w:r w:rsidR="00AF3F16" w:rsidRPr="00B62265">
        <w:rPr>
          <w:rFonts w:ascii="Times New Roman" w:hAnsi="Times New Roman" w:cs="Times New Roman"/>
          <w:color w:val="0070C0"/>
        </w:rPr>
        <w:t xml:space="preserve"> </w:t>
      </w:r>
      <w:r w:rsidR="00AF3F16" w:rsidRPr="00B62265">
        <w:rPr>
          <w:rFonts w:ascii="Times New Roman" w:hAnsi="Times New Roman" w:cs="Times New Roman"/>
        </w:rPr>
        <w:t>(</w:t>
      </w:r>
      <w:hyperlink r:id="rId19" w:history="1">
        <w:r w:rsidR="003F4566" w:rsidRPr="00BA45C2">
          <w:rPr>
            <w:rStyle w:val="Hyperlink"/>
            <w:rFonts w:ascii="Times New Roman" w:hAnsi="Times New Roman" w:cs="Times New Roman"/>
          </w:rPr>
          <w:t>www.</w:t>
        </w:r>
        <w:r w:rsidR="003F4566" w:rsidRPr="00B62265">
          <w:rPr>
            <w:rStyle w:val="Hyperlink"/>
            <w:rFonts w:ascii="Times New Roman" w:hAnsi="Times New Roman" w:cs="Times New Roman"/>
          </w:rPr>
          <w:t>dhs.wisconsin.gov/healthcheck</w:t>
        </w:r>
      </w:hyperlink>
      <w:r w:rsidR="00AF3F16" w:rsidRPr="00B62265">
        <w:rPr>
          <w:rFonts w:ascii="Times New Roman" w:hAnsi="Times New Roman" w:cs="Times New Roman"/>
        </w:rPr>
        <w:t>)</w:t>
      </w:r>
      <w:r w:rsidR="00AF3F16" w:rsidRPr="00B62265">
        <w:rPr>
          <w:rFonts w:ascii="Times New Roman" w:hAnsi="Times New Roman" w:cs="Times New Roman"/>
          <w:color w:val="0070C0"/>
        </w:rPr>
        <w:t xml:space="preserve"> </w:t>
      </w:r>
      <w:r w:rsidR="00AF3F16" w:rsidRPr="00B62265">
        <w:rPr>
          <w:rFonts w:ascii="Times New Roman" w:hAnsi="Times New Roman" w:cs="Times New Roman"/>
        </w:rPr>
        <w:t xml:space="preserve">and </w:t>
      </w:r>
      <w:hyperlink r:id="rId20" w:history="1">
        <w:r w:rsidR="00AF3F16" w:rsidRPr="00B62265">
          <w:rPr>
            <w:rStyle w:val="Hyperlink"/>
            <w:rFonts w:ascii="Times New Roman" w:hAnsi="Times New Roman" w:cs="Times New Roman"/>
          </w:rPr>
          <w:t>providers</w:t>
        </w:r>
      </w:hyperlink>
      <w:r w:rsidR="00AF3F16" w:rsidRPr="00B62265">
        <w:rPr>
          <w:rFonts w:ascii="Times New Roman" w:hAnsi="Times New Roman" w:cs="Times New Roman"/>
          <w:color w:val="0070C0"/>
        </w:rPr>
        <w:t xml:space="preserve"> </w:t>
      </w:r>
      <w:r w:rsidR="00AF3F16" w:rsidRPr="00B62265">
        <w:rPr>
          <w:rFonts w:ascii="Times New Roman" w:hAnsi="Times New Roman" w:cs="Times New Roman"/>
        </w:rPr>
        <w:t>(</w:t>
      </w:r>
      <w:hyperlink r:id="rId21" w:history="1">
        <w:r w:rsidR="003F4566" w:rsidRPr="00B62265">
          <w:rPr>
            <w:rStyle w:val="Hyperlink"/>
            <w:rFonts w:ascii="Times New Roman" w:hAnsi="Times New Roman" w:cs="Times New Roman"/>
          </w:rPr>
          <w:t>https://www.forwardhealth.wi.gov/WIPortal/content/provider/medicaid/HealthCheck/resources_72.htm.spage</w:t>
        </w:r>
      </w:hyperlink>
      <w:r w:rsidR="00AF3F16" w:rsidRPr="00B62265">
        <w:rPr>
          <w:rFonts w:ascii="Times New Roman" w:hAnsi="Times New Roman" w:cs="Times New Roman"/>
        </w:rPr>
        <w:t>)</w:t>
      </w:r>
      <w:r w:rsidR="00AF3F16" w:rsidRPr="00B62265">
        <w:rPr>
          <w:rFonts w:ascii="Times New Roman" w:hAnsi="Times New Roman" w:cs="Times New Roman"/>
          <w:color w:val="0070C0"/>
        </w:rPr>
        <w:t xml:space="preserve"> </w:t>
      </w:r>
      <w:r w:rsidR="00AF3F16" w:rsidRPr="00B62265">
        <w:rPr>
          <w:rFonts w:ascii="Times New Roman" w:hAnsi="Times New Roman" w:cs="Times New Roman"/>
        </w:rPr>
        <w:t>learn</w:t>
      </w:r>
      <w:r w:rsidRPr="00B62265">
        <w:rPr>
          <w:rFonts w:ascii="Times New Roman" w:hAnsi="Times New Roman" w:cs="Times New Roman"/>
        </w:rPr>
        <w:t xml:space="preserve"> more about this valuable benefit with these </w:t>
      </w:r>
      <w:r w:rsidR="00113E3F" w:rsidRPr="00B62265">
        <w:rPr>
          <w:rFonts w:ascii="Times New Roman" w:hAnsi="Times New Roman" w:cs="Times New Roman"/>
        </w:rPr>
        <w:t>resources</w:t>
      </w:r>
      <w:r w:rsidRPr="00B62265">
        <w:rPr>
          <w:rFonts w:ascii="Times New Roman" w:hAnsi="Times New Roman" w:cs="Times New Roman"/>
        </w:rPr>
        <w:t>.</w:t>
      </w:r>
    </w:p>
    <w:p w14:paraId="559C055E" w14:textId="77777777" w:rsidR="00A30FD3" w:rsidRPr="00B62265" w:rsidRDefault="000A22A9" w:rsidP="006749DD">
      <w:pPr>
        <w:rPr>
          <w:rFonts w:ascii="Times New Roman" w:hAnsi="Times New Roman" w:cs="Times New Roman"/>
          <w:b/>
        </w:rPr>
      </w:pPr>
      <w:r w:rsidRPr="00B62265">
        <w:rPr>
          <w:rFonts w:ascii="Times New Roman" w:hAnsi="Times New Roman" w:cs="Times New Roman"/>
          <w:b/>
        </w:rPr>
        <w:t>Well-c</w:t>
      </w:r>
      <w:r w:rsidR="00A30FD3" w:rsidRPr="00B62265">
        <w:rPr>
          <w:rFonts w:ascii="Times New Roman" w:hAnsi="Times New Roman" w:cs="Times New Roman"/>
          <w:b/>
        </w:rPr>
        <w:t xml:space="preserve">hild </w:t>
      </w:r>
      <w:r w:rsidRPr="00B62265">
        <w:rPr>
          <w:rFonts w:ascii="Times New Roman" w:hAnsi="Times New Roman" w:cs="Times New Roman"/>
          <w:b/>
        </w:rPr>
        <w:t>c</w:t>
      </w:r>
      <w:r w:rsidR="00A30FD3" w:rsidRPr="00B62265">
        <w:rPr>
          <w:rFonts w:ascii="Times New Roman" w:hAnsi="Times New Roman" w:cs="Times New Roman"/>
          <w:b/>
        </w:rPr>
        <w:t>hecks are a key benefit that helps keep kids healthy</w:t>
      </w:r>
    </w:p>
    <w:p w14:paraId="5D86C508" w14:textId="69F4E1F3" w:rsidR="006749DD" w:rsidRPr="00B62265" w:rsidRDefault="00A30FD3" w:rsidP="006749DD">
      <w:pPr>
        <w:rPr>
          <w:rFonts w:ascii="Times New Roman" w:hAnsi="Times New Roman" w:cs="Times New Roman"/>
        </w:rPr>
      </w:pPr>
      <w:r w:rsidRPr="00B62265">
        <w:rPr>
          <w:rFonts w:ascii="Times New Roman" w:hAnsi="Times New Roman" w:cs="Times New Roman"/>
        </w:rPr>
        <w:t xml:space="preserve">The HealthCheck benefit provides periodic, comprehensive health screening exams (also known as </w:t>
      </w:r>
      <w:r w:rsidR="003F4566">
        <w:rPr>
          <w:rFonts w:ascii="Times New Roman" w:hAnsi="Times New Roman" w:cs="Times New Roman"/>
        </w:rPr>
        <w:t>“</w:t>
      </w:r>
      <w:r w:rsidRPr="00B62265">
        <w:rPr>
          <w:rFonts w:ascii="Times New Roman" w:hAnsi="Times New Roman" w:cs="Times New Roman"/>
        </w:rPr>
        <w:t>well-child checks</w:t>
      </w:r>
      <w:r w:rsidR="003F4566">
        <w:rPr>
          <w:rFonts w:ascii="Times New Roman" w:hAnsi="Times New Roman" w:cs="Times New Roman"/>
        </w:rPr>
        <w:t>”</w:t>
      </w:r>
      <w:r w:rsidRPr="00B62265">
        <w:rPr>
          <w:rFonts w:ascii="Times New Roman" w:hAnsi="Times New Roman" w:cs="Times New Roman"/>
        </w:rPr>
        <w:t>)</w:t>
      </w:r>
      <w:r w:rsidR="00AF3F16" w:rsidRPr="00B62265">
        <w:rPr>
          <w:rFonts w:ascii="Times New Roman" w:hAnsi="Times New Roman" w:cs="Times New Roman"/>
        </w:rPr>
        <w:t>.</w:t>
      </w:r>
      <w:r w:rsidRPr="00B62265">
        <w:rPr>
          <w:rFonts w:ascii="Times New Roman" w:hAnsi="Times New Roman" w:cs="Times New Roman"/>
        </w:rPr>
        <w:t xml:space="preserve"> These screens include</w:t>
      </w:r>
      <w:r w:rsidR="006749DD" w:rsidRPr="00B62265">
        <w:rPr>
          <w:rFonts w:ascii="Times New Roman" w:hAnsi="Times New Roman" w:cs="Times New Roman"/>
        </w:rPr>
        <w:t xml:space="preserve"> medical, vision, hearing, and dental </w:t>
      </w:r>
      <w:r w:rsidR="00B61C83" w:rsidRPr="00B62265">
        <w:rPr>
          <w:rFonts w:ascii="Times New Roman" w:hAnsi="Times New Roman" w:cs="Times New Roman"/>
        </w:rPr>
        <w:t>based on the</w:t>
      </w:r>
      <w:r w:rsidR="00AF3F16" w:rsidRPr="00B62265">
        <w:rPr>
          <w:rFonts w:ascii="Times New Roman" w:hAnsi="Times New Roman" w:cs="Times New Roman"/>
        </w:rPr>
        <w:t xml:space="preserve"> </w:t>
      </w:r>
      <w:hyperlink r:id="rId22" w:history="1">
        <w:r w:rsidR="00AF3F16" w:rsidRPr="00B62265">
          <w:rPr>
            <w:rStyle w:val="Hyperlink"/>
            <w:rFonts w:ascii="Times New Roman" w:hAnsi="Times New Roman" w:cs="Times New Roman"/>
          </w:rPr>
          <w:t>periodicity schedule</w:t>
        </w:r>
      </w:hyperlink>
      <w:r w:rsidR="006749DD" w:rsidRPr="00B62265">
        <w:rPr>
          <w:rFonts w:ascii="Times New Roman" w:hAnsi="Times New Roman" w:cs="Times New Roman"/>
        </w:rPr>
        <w:t xml:space="preserve"> </w:t>
      </w:r>
      <w:r w:rsidR="00AF3F16" w:rsidRPr="00B62265">
        <w:rPr>
          <w:rFonts w:ascii="Times New Roman" w:hAnsi="Times New Roman" w:cs="Times New Roman"/>
        </w:rPr>
        <w:t>(</w:t>
      </w:r>
      <w:hyperlink r:id="rId23" w:history="1">
        <w:r w:rsidR="003F4566" w:rsidRPr="00B62265">
          <w:rPr>
            <w:rStyle w:val="Hyperlink"/>
            <w:rFonts w:ascii="Times New Roman" w:hAnsi="Times New Roman" w:cs="Times New Roman"/>
          </w:rPr>
          <w:t>https://www.aap.org/en-us/Documents/periodicity_schedule.pdf</w:t>
        </w:r>
      </w:hyperlink>
      <w:r w:rsidR="00AF3F16" w:rsidRPr="00B62265">
        <w:rPr>
          <w:rFonts w:ascii="Times New Roman" w:hAnsi="Times New Roman" w:cs="Times New Roman"/>
        </w:rPr>
        <w:t xml:space="preserve">) </w:t>
      </w:r>
      <w:r w:rsidR="006749DD" w:rsidRPr="00B62265">
        <w:rPr>
          <w:rFonts w:ascii="Times New Roman" w:hAnsi="Times New Roman" w:cs="Times New Roman"/>
        </w:rPr>
        <w:t>recommended by the American Academy of Pediatrics. Primary care providers, including pediatricians, nurse practitioners, local health departments, and physician clinics, should provide the appropriate components of a HealthCheck comprehensive screen based on A</w:t>
      </w:r>
      <w:r w:rsidR="00586A8A" w:rsidRPr="00B62265">
        <w:rPr>
          <w:rFonts w:ascii="Times New Roman" w:hAnsi="Times New Roman" w:cs="Times New Roman"/>
        </w:rPr>
        <w:t xml:space="preserve">merican </w:t>
      </w:r>
      <w:r w:rsidR="006749DD" w:rsidRPr="00B62265">
        <w:rPr>
          <w:rFonts w:ascii="Times New Roman" w:hAnsi="Times New Roman" w:cs="Times New Roman"/>
        </w:rPr>
        <w:t>A</w:t>
      </w:r>
      <w:r w:rsidR="00586A8A" w:rsidRPr="00B62265">
        <w:rPr>
          <w:rFonts w:ascii="Times New Roman" w:hAnsi="Times New Roman" w:cs="Times New Roman"/>
        </w:rPr>
        <w:t xml:space="preserve">cademy of </w:t>
      </w:r>
      <w:r w:rsidR="006749DD" w:rsidRPr="00B62265">
        <w:rPr>
          <w:rFonts w:ascii="Times New Roman" w:hAnsi="Times New Roman" w:cs="Times New Roman"/>
        </w:rPr>
        <w:t>P</w:t>
      </w:r>
      <w:r w:rsidR="00586A8A" w:rsidRPr="00B62265">
        <w:rPr>
          <w:rFonts w:ascii="Times New Roman" w:hAnsi="Times New Roman" w:cs="Times New Roman"/>
        </w:rPr>
        <w:t>ediatrics</w:t>
      </w:r>
      <w:r w:rsidR="006749DD" w:rsidRPr="00B62265">
        <w:rPr>
          <w:rFonts w:ascii="Times New Roman" w:hAnsi="Times New Roman" w:cs="Times New Roman"/>
        </w:rPr>
        <w:t xml:space="preserve"> or other best practice guidelines. HealthCheck also covers interperiodic screens and problem-focused visits with any Medicaid-enrolled provider, within the scope of their license.</w:t>
      </w:r>
    </w:p>
    <w:p w14:paraId="1641B49A" w14:textId="29F18539" w:rsidR="00A30FD3" w:rsidRPr="00B62265" w:rsidRDefault="00A30FD3" w:rsidP="006749DD">
      <w:pPr>
        <w:rPr>
          <w:rFonts w:ascii="Times New Roman" w:hAnsi="Times New Roman" w:cs="Times New Roman"/>
          <w:b/>
        </w:rPr>
      </w:pPr>
      <w:r w:rsidRPr="00B62265">
        <w:rPr>
          <w:rFonts w:ascii="Times New Roman" w:hAnsi="Times New Roman" w:cs="Times New Roman"/>
          <w:b/>
        </w:rPr>
        <w:t xml:space="preserve">HealthCheck </w:t>
      </w:r>
      <w:r w:rsidR="00103748">
        <w:rPr>
          <w:rFonts w:ascii="Times New Roman" w:hAnsi="Times New Roman" w:cs="Times New Roman"/>
          <w:b/>
        </w:rPr>
        <w:t>“</w:t>
      </w:r>
      <w:r w:rsidRPr="00B62265">
        <w:rPr>
          <w:rFonts w:ascii="Times New Roman" w:hAnsi="Times New Roman" w:cs="Times New Roman"/>
          <w:b/>
        </w:rPr>
        <w:t>Other Services</w:t>
      </w:r>
      <w:r w:rsidR="00103748">
        <w:rPr>
          <w:rFonts w:ascii="Times New Roman" w:hAnsi="Times New Roman" w:cs="Times New Roman"/>
          <w:b/>
        </w:rPr>
        <w:t>”</w:t>
      </w:r>
      <w:r w:rsidR="00103748" w:rsidRPr="00B62265">
        <w:rPr>
          <w:rFonts w:ascii="Times New Roman" w:hAnsi="Times New Roman" w:cs="Times New Roman"/>
          <w:b/>
        </w:rPr>
        <w:t xml:space="preserve"> </w:t>
      </w:r>
      <w:r w:rsidRPr="00B62265">
        <w:rPr>
          <w:rFonts w:ascii="Times New Roman" w:hAnsi="Times New Roman" w:cs="Times New Roman"/>
          <w:b/>
        </w:rPr>
        <w:t>allows access to services not usually covered</w:t>
      </w:r>
    </w:p>
    <w:p w14:paraId="71BA329D" w14:textId="77777777" w:rsidR="006749DD" w:rsidRPr="00B62265" w:rsidRDefault="006749DD" w:rsidP="006749DD">
      <w:pPr>
        <w:rPr>
          <w:rFonts w:ascii="Times New Roman" w:hAnsi="Times New Roman" w:cs="Times New Roman"/>
        </w:rPr>
      </w:pPr>
      <w:r w:rsidRPr="00B62265">
        <w:rPr>
          <w:rFonts w:ascii="Times New Roman" w:hAnsi="Times New Roman" w:cs="Times New Roman"/>
        </w:rPr>
        <w:t>Conditions identified during a HealthCheck comprehensive screen or problem-focused visit may be referred for additional evaluation, which is covered by Wisconsin Medicaid. If follow-up services and products are prescribed, they may be covered as HealthCheck “Other Services.”</w:t>
      </w:r>
    </w:p>
    <w:p w14:paraId="0F34937F" w14:textId="148F3032" w:rsidR="006749DD" w:rsidRPr="00B62265" w:rsidRDefault="006749DD" w:rsidP="006749DD">
      <w:pPr>
        <w:rPr>
          <w:rFonts w:ascii="Times New Roman" w:hAnsi="Times New Roman" w:cs="Times New Roman"/>
        </w:rPr>
      </w:pPr>
      <w:r w:rsidRPr="00B62265">
        <w:rPr>
          <w:rFonts w:ascii="Times New Roman" w:hAnsi="Times New Roman" w:cs="Times New Roman"/>
        </w:rPr>
        <w:t xml:space="preserve">HealthCheck “Other Services” provides coverage for prescribed services a member might require to meet medical needs or concerns identified by a health professional. These “other services” include a broad array of interventions, such as physician services, dental care, therapies, home health services, prescriptions, over-the-counter drugs, and medical equipment and supplies, which improve the member’s condition, prevent regression, or maintain the member’s status. If the service is allowable by federal Medicaid and medically necessary for the individual, HealthCheck may cover it, </w:t>
      </w:r>
      <w:r w:rsidRPr="00B62265">
        <w:rPr>
          <w:rFonts w:ascii="Times New Roman" w:hAnsi="Times New Roman" w:cs="Times New Roman"/>
          <w:bCs/>
        </w:rPr>
        <w:t>even if the service is</w:t>
      </w:r>
      <w:r w:rsidR="00103748">
        <w:rPr>
          <w:rFonts w:ascii="Times New Roman" w:hAnsi="Times New Roman" w:cs="Times New Roman"/>
          <w:bCs/>
        </w:rPr>
        <w:t xml:space="preserve"> </w:t>
      </w:r>
      <w:r w:rsidRPr="00B62265">
        <w:rPr>
          <w:rFonts w:ascii="Times New Roman" w:hAnsi="Times New Roman" w:cs="Times New Roman"/>
          <w:bCs/>
        </w:rPr>
        <w:t>n</w:t>
      </w:r>
      <w:r w:rsidR="00103748">
        <w:rPr>
          <w:rFonts w:ascii="Times New Roman" w:hAnsi="Times New Roman" w:cs="Times New Roman"/>
          <w:bCs/>
        </w:rPr>
        <w:t>o</w:t>
      </w:r>
      <w:r w:rsidRPr="00B62265">
        <w:rPr>
          <w:rFonts w:ascii="Times New Roman" w:hAnsi="Times New Roman" w:cs="Times New Roman"/>
          <w:bCs/>
        </w:rPr>
        <w:t>t usually covered by Wisconsin Medicaid.</w:t>
      </w:r>
    </w:p>
    <w:p w14:paraId="6F0B1652" w14:textId="1A5630FF" w:rsidR="00B61C83" w:rsidRPr="00B62265" w:rsidRDefault="00B61C83" w:rsidP="00B62265">
      <w:pPr>
        <w:keepNext/>
        <w:rPr>
          <w:rFonts w:ascii="Times New Roman" w:hAnsi="Times New Roman" w:cs="Times New Roman"/>
          <w:b/>
        </w:rPr>
      </w:pPr>
      <w:r w:rsidRPr="00B62265">
        <w:rPr>
          <w:rFonts w:ascii="Times New Roman" w:hAnsi="Times New Roman" w:cs="Times New Roman"/>
          <w:b/>
        </w:rPr>
        <w:t xml:space="preserve">Providers access HealthCheck </w:t>
      </w:r>
      <w:r w:rsidR="00103748">
        <w:rPr>
          <w:rFonts w:ascii="Times New Roman" w:hAnsi="Times New Roman" w:cs="Times New Roman"/>
          <w:b/>
        </w:rPr>
        <w:t>“</w:t>
      </w:r>
      <w:r w:rsidRPr="00B62265">
        <w:rPr>
          <w:rFonts w:ascii="Times New Roman" w:hAnsi="Times New Roman" w:cs="Times New Roman"/>
          <w:b/>
        </w:rPr>
        <w:t>Other Services</w:t>
      </w:r>
      <w:r w:rsidR="00103748">
        <w:rPr>
          <w:rFonts w:ascii="Times New Roman" w:hAnsi="Times New Roman" w:cs="Times New Roman"/>
          <w:b/>
        </w:rPr>
        <w:t>”</w:t>
      </w:r>
      <w:r w:rsidRPr="00B62265">
        <w:rPr>
          <w:rFonts w:ascii="Times New Roman" w:hAnsi="Times New Roman" w:cs="Times New Roman"/>
          <w:b/>
        </w:rPr>
        <w:t xml:space="preserve"> by submitting a prior authorization request</w:t>
      </w:r>
    </w:p>
    <w:p w14:paraId="176447EB" w14:textId="1D4C1A54" w:rsidR="006749DD" w:rsidRPr="00B62265" w:rsidRDefault="006749DD" w:rsidP="006749DD">
      <w:pPr>
        <w:rPr>
          <w:rFonts w:ascii="Times New Roman" w:hAnsi="Times New Roman" w:cs="Times New Roman"/>
        </w:rPr>
      </w:pPr>
      <w:r w:rsidRPr="00B62265">
        <w:rPr>
          <w:rFonts w:ascii="Times New Roman" w:hAnsi="Times New Roman" w:cs="Times New Roman"/>
        </w:rPr>
        <w:t xml:space="preserve">Coverage of HealthCheck “Other Services” can be requested via the prior authorization process. </w:t>
      </w:r>
      <w:r w:rsidR="009B70D7">
        <w:rPr>
          <w:rFonts w:ascii="Times New Roman" w:hAnsi="Times New Roman" w:cs="Times New Roman"/>
        </w:rPr>
        <w:t xml:space="preserve">The </w:t>
      </w:r>
      <w:r w:rsidR="00103748">
        <w:rPr>
          <w:rFonts w:ascii="Times New Roman" w:hAnsi="Times New Roman" w:cs="Times New Roman"/>
        </w:rPr>
        <w:t>Department of Health Services</w:t>
      </w:r>
      <w:r w:rsidRPr="00B62265">
        <w:rPr>
          <w:rFonts w:ascii="Times New Roman" w:hAnsi="Times New Roman" w:cs="Times New Roman"/>
        </w:rPr>
        <w:t xml:space="preserve"> has streamlined the process to simplify submissions for providers and ensure member access. Details are available in the February 2019 ForwardHealth Update (2019-08), titled “</w:t>
      </w:r>
      <w:hyperlink r:id="rId24" w:history="1">
        <w:r w:rsidRPr="00B62265">
          <w:rPr>
            <w:rStyle w:val="Hyperlink"/>
            <w:rFonts w:ascii="Times New Roman" w:hAnsi="Times New Roman" w:cs="Times New Roman"/>
          </w:rPr>
          <w:t>Explanation of Prior Authorization Requirements for HealthCheck ‘Other Services’</w:t>
        </w:r>
      </w:hyperlink>
      <w:r w:rsidRPr="00B62265">
        <w:rPr>
          <w:rFonts w:ascii="Times New Roman" w:hAnsi="Times New Roman" w:cs="Times New Roman"/>
        </w:rPr>
        <w:t>”</w:t>
      </w:r>
      <w:r w:rsidR="00133512" w:rsidRPr="00B62265">
        <w:rPr>
          <w:rFonts w:ascii="Times New Roman" w:hAnsi="Times New Roman" w:cs="Times New Roman"/>
        </w:rPr>
        <w:t xml:space="preserve"> (https://www.forwardhealth.wi.gov/kw/pdf/2019-08.pdf).</w:t>
      </w:r>
    </w:p>
    <w:p w14:paraId="5C8A87BF" w14:textId="7F50350D" w:rsidR="00A00139" w:rsidRPr="009C7C9F" w:rsidRDefault="006749DD" w:rsidP="00FF7440">
      <w:pPr>
        <w:rPr>
          <w:rFonts w:ascii="Times New Roman" w:hAnsi="Times New Roman" w:cs="Times New Roman"/>
          <w:sz w:val="20"/>
        </w:rPr>
      </w:pPr>
      <w:r w:rsidRPr="00B62265">
        <w:rPr>
          <w:rFonts w:ascii="Times New Roman" w:hAnsi="Times New Roman" w:cs="Times New Roman"/>
        </w:rPr>
        <w:t xml:space="preserve">More information about HealthCheck and HealthCheck “Other Services” is available on the ForwardHealth Portal on the </w:t>
      </w:r>
      <w:hyperlink r:id="rId25" w:history="1">
        <w:r w:rsidRPr="00B62265">
          <w:rPr>
            <w:rStyle w:val="Hyperlink"/>
            <w:rFonts w:ascii="Times New Roman" w:hAnsi="Times New Roman" w:cs="Times New Roman"/>
          </w:rPr>
          <w:t>Resources for HealthCheck Providers</w:t>
        </w:r>
      </w:hyperlink>
      <w:r w:rsidR="00133512" w:rsidRPr="00B62265">
        <w:rPr>
          <w:rFonts w:ascii="Times New Roman" w:hAnsi="Times New Roman" w:cs="Times New Roman"/>
        </w:rPr>
        <w:t xml:space="preserve"> page (</w:t>
      </w:r>
      <w:hyperlink r:id="rId26" w:history="1">
        <w:r w:rsidR="00103748" w:rsidRPr="00B62265">
          <w:rPr>
            <w:rStyle w:val="Hyperlink"/>
            <w:rFonts w:ascii="Times New Roman" w:hAnsi="Times New Roman" w:cs="Times New Roman"/>
          </w:rPr>
          <w:t>https://www.forwardhealth.wi.gov/WIPortal/content/provider/medicaid/HealthCheck/resources_72.htm.spage</w:t>
        </w:r>
      </w:hyperlink>
      <w:r w:rsidR="00133512" w:rsidRPr="00B62265">
        <w:rPr>
          <w:rFonts w:ascii="Times New Roman" w:hAnsi="Times New Roman" w:cs="Times New Roman"/>
        </w:rPr>
        <w:t>)</w:t>
      </w:r>
      <w:r w:rsidRPr="00B62265">
        <w:rPr>
          <w:rFonts w:ascii="Times New Roman" w:hAnsi="Times New Roman" w:cs="Times New Roman"/>
        </w:rPr>
        <w:t>.</w:t>
      </w:r>
      <w:bookmarkStart w:id="0" w:name="_GoBack"/>
      <w:bookmarkEnd w:id="0"/>
    </w:p>
    <w:sectPr w:rsidR="00A00139" w:rsidRPr="009C7C9F" w:rsidSect="001C502B">
      <w:head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D9AB2" w14:textId="77777777" w:rsidR="004952D7" w:rsidRDefault="004952D7" w:rsidP="005C7B66">
      <w:pPr>
        <w:spacing w:after="0" w:line="240" w:lineRule="auto"/>
      </w:pPr>
      <w:r>
        <w:separator/>
      </w:r>
    </w:p>
  </w:endnote>
  <w:endnote w:type="continuationSeparator" w:id="0">
    <w:p w14:paraId="44C88FCF" w14:textId="77777777" w:rsidR="004952D7" w:rsidRDefault="004952D7" w:rsidP="005C7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304CA" w14:textId="77777777" w:rsidR="004952D7" w:rsidRDefault="004952D7" w:rsidP="005C7B66">
      <w:pPr>
        <w:spacing w:after="0" w:line="240" w:lineRule="auto"/>
      </w:pPr>
      <w:r>
        <w:separator/>
      </w:r>
    </w:p>
  </w:footnote>
  <w:footnote w:type="continuationSeparator" w:id="0">
    <w:p w14:paraId="51763DE0" w14:textId="77777777" w:rsidR="004952D7" w:rsidRDefault="004952D7" w:rsidP="005C7B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486A4" w14:textId="77777777" w:rsidR="00041D2A" w:rsidRDefault="00041D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A20DE"/>
    <w:multiLevelType w:val="hybridMultilevel"/>
    <w:tmpl w:val="495E1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058C8"/>
    <w:multiLevelType w:val="hybridMultilevel"/>
    <w:tmpl w:val="6C243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B023E"/>
    <w:multiLevelType w:val="hybridMultilevel"/>
    <w:tmpl w:val="4AE8014E"/>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BEC7296"/>
    <w:multiLevelType w:val="hybridMultilevel"/>
    <w:tmpl w:val="8F9A9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63D9A"/>
    <w:multiLevelType w:val="hybridMultilevel"/>
    <w:tmpl w:val="A5D2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E2CE9"/>
    <w:multiLevelType w:val="hybridMultilevel"/>
    <w:tmpl w:val="351A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E44B0"/>
    <w:multiLevelType w:val="hybridMultilevel"/>
    <w:tmpl w:val="BBB4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65850"/>
    <w:multiLevelType w:val="hybridMultilevel"/>
    <w:tmpl w:val="57B2A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5D7073"/>
    <w:multiLevelType w:val="hybridMultilevel"/>
    <w:tmpl w:val="4732B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0112C"/>
    <w:multiLevelType w:val="hybridMultilevel"/>
    <w:tmpl w:val="D2F0C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4B56AB"/>
    <w:multiLevelType w:val="hybridMultilevel"/>
    <w:tmpl w:val="3886B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DD003F"/>
    <w:multiLevelType w:val="multilevel"/>
    <w:tmpl w:val="45B25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515B8A"/>
    <w:multiLevelType w:val="multilevel"/>
    <w:tmpl w:val="45B25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8A6D07"/>
    <w:multiLevelType w:val="hybridMultilevel"/>
    <w:tmpl w:val="CEDC8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CE8207F"/>
    <w:multiLevelType w:val="hybridMultilevel"/>
    <w:tmpl w:val="E46A4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A60DA3"/>
    <w:multiLevelType w:val="hybridMultilevel"/>
    <w:tmpl w:val="9E4EB3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3A02DF"/>
    <w:multiLevelType w:val="hybridMultilevel"/>
    <w:tmpl w:val="A2145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3D3B6F"/>
    <w:multiLevelType w:val="hybridMultilevel"/>
    <w:tmpl w:val="9FA4D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C3D5E"/>
    <w:multiLevelType w:val="hybridMultilevel"/>
    <w:tmpl w:val="1BA63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E74160"/>
    <w:multiLevelType w:val="hybridMultilevel"/>
    <w:tmpl w:val="957A1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54E281E"/>
    <w:multiLevelType w:val="hybridMultilevel"/>
    <w:tmpl w:val="918AF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65C1DD5"/>
    <w:multiLevelType w:val="hybridMultilevel"/>
    <w:tmpl w:val="70305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6E4660"/>
    <w:multiLevelType w:val="hybridMultilevel"/>
    <w:tmpl w:val="15B88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91468B7"/>
    <w:multiLevelType w:val="hybridMultilevel"/>
    <w:tmpl w:val="497ED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C260C2"/>
    <w:multiLevelType w:val="hybridMultilevel"/>
    <w:tmpl w:val="DE143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BA783E"/>
    <w:multiLevelType w:val="hybridMultilevel"/>
    <w:tmpl w:val="F61AE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DD43C3"/>
    <w:multiLevelType w:val="hybridMultilevel"/>
    <w:tmpl w:val="98CAE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811CCA"/>
    <w:multiLevelType w:val="hybridMultilevel"/>
    <w:tmpl w:val="66C0755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DE92BC6"/>
    <w:multiLevelType w:val="hybridMultilevel"/>
    <w:tmpl w:val="E774D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0"/>
  </w:num>
  <w:num w:numId="3">
    <w:abstractNumId w:val="16"/>
  </w:num>
  <w:num w:numId="4">
    <w:abstractNumId w:val="10"/>
  </w:num>
  <w:num w:numId="5">
    <w:abstractNumId w:val="19"/>
  </w:num>
  <w:num w:numId="6">
    <w:abstractNumId w:val="13"/>
  </w:num>
  <w:num w:numId="7">
    <w:abstractNumId w:val="4"/>
  </w:num>
  <w:num w:numId="8">
    <w:abstractNumId w:val="25"/>
  </w:num>
  <w:num w:numId="9">
    <w:abstractNumId w:val="24"/>
  </w:num>
  <w:num w:numId="10">
    <w:abstractNumId w:val="23"/>
  </w:num>
  <w:num w:numId="11">
    <w:abstractNumId w:val="5"/>
  </w:num>
  <w:num w:numId="12">
    <w:abstractNumId w:val="17"/>
  </w:num>
  <w:num w:numId="13">
    <w:abstractNumId w:val="18"/>
  </w:num>
  <w:num w:numId="14">
    <w:abstractNumId w:val="27"/>
  </w:num>
  <w:num w:numId="15">
    <w:abstractNumId w:val="2"/>
  </w:num>
  <w:num w:numId="16">
    <w:abstractNumId w:val="20"/>
  </w:num>
  <w:num w:numId="17">
    <w:abstractNumId w:val="15"/>
  </w:num>
  <w:num w:numId="18">
    <w:abstractNumId w:val="8"/>
  </w:num>
  <w:num w:numId="19">
    <w:abstractNumId w:val="9"/>
  </w:num>
  <w:num w:numId="20">
    <w:abstractNumId w:val="6"/>
  </w:num>
  <w:num w:numId="21">
    <w:abstractNumId w:val="14"/>
  </w:num>
  <w:num w:numId="22">
    <w:abstractNumId w:val="21"/>
  </w:num>
  <w:num w:numId="23">
    <w:abstractNumId w:val="1"/>
  </w:num>
  <w:num w:numId="24">
    <w:abstractNumId w:val="11"/>
  </w:num>
  <w:num w:numId="25">
    <w:abstractNumId w:val="12"/>
  </w:num>
  <w:num w:numId="26">
    <w:abstractNumId w:val="7"/>
  </w:num>
  <w:num w:numId="27">
    <w:abstractNumId w:val="28"/>
  </w:num>
  <w:num w:numId="28">
    <w:abstractNumId w:val="22"/>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04B"/>
    <w:rsid w:val="000008F1"/>
    <w:rsid w:val="0000268D"/>
    <w:rsid w:val="00030B3B"/>
    <w:rsid w:val="00041D2A"/>
    <w:rsid w:val="00042758"/>
    <w:rsid w:val="00057684"/>
    <w:rsid w:val="00061B73"/>
    <w:rsid w:val="000645D3"/>
    <w:rsid w:val="000710A5"/>
    <w:rsid w:val="000829E0"/>
    <w:rsid w:val="00093C35"/>
    <w:rsid w:val="00095CEA"/>
    <w:rsid w:val="000A22A9"/>
    <w:rsid w:val="000A3534"/>
    <w:rsid w:val="000C1D41"/>
    <w:rsid w:val="000F4CE6"/>
    <w:rsid w:val="000F5DD1"/>
    <w:rsid w:val="00102EBB"/>
    <w:rsid w:val="00103748"/>
    <w:rsid w:val="00111CC8"/>
    <w:rsid w:val="00113E3F"/>
    <w:rsid w:val="0011455D"/>
    <w:rsid w:val="00120F22"/>
    <w:rsid w:val="00122312"/>
    <w:rsid w:val="001301D9"/>
    <w:rsid w:val="00131278"/>
    <w:rsid w:val="00133512"/>
    <w:rsid w:val="00134272"/>
    <w:rsid w:val="00135668"/>
    <w:rsid w:val="00175880"/>
    <w:rsid w:val="001759A7"/>
    <w:rsid w:val="001779BC"/>
    <w:rsid w:val="0018742C"/>
    <w:rsid w:val="0019478B"/>
    <w:rsid w:val="001B048E"/>
    <w:rsid w:val="001C0BC6"/>
    <w:rsid w:val="001C111C"/>
    <w:rsid w:val="001C502B"/>
    <w:rsid w:val="001C66D8"/>
    <w:rsid w:val="001E09B4"/>
    <w:rsid w:val="0020397B"/>
    <w:rsid w:val="00211CF7"/>
    <w:rsid w:val="00226434"/>
    <w:rsid w:val="00231897"/>
    <w:rsid w:val="0023326D"/>
    <w:rsid w:val="002533E4"/>
    <w:rsid w:val="00253EB4"/>
    <w:rsid w:val="00273CEB"/>
    <w:rsid w:val="002934D8"/>
    <w:rsid w:val="00294030"/>
    <w:rsid w:val="002956D9"/>
    <w:rsid w:val="00296315"/>
    <w:rsid w:val="002A1B66"/>
    <w:rsid w:val="002B0CF0"/>
    <w:rsid w:val="002B4B63"/>
    <w:rsid w:val="002D5992"/>
    <w:rsid w:val="002E58DB"/>
    <w:rsid w:val="002E7503"/>
    <w:rsid w:val="002F2925"/>
    <w:rsid w:val="00310598"/>
    <w:rsid w:val="003135F6"/>
    <w:rsid w:val="00351922"/>
    <w:rsid w:val="003541B1"/>
    <w:rsid w:val="0035420B"/>
    <w:rsid w:val="00354E5B"/>
    <w:rsid w:val="0036095A"/>
    <w:rsid w:val="003779E0"/>
    <w:rsid w:val="0039285D"/>
    <w:rsid w:val="003A7E3E"/>
    <w:rsid w:val="003B4157"/>
    <w:rsid w:val="003D69D3"/>
    <w:rsid w:val="003E0AB2"/>
    <w:rsid w:val="003F4566"/>
    <w:rsid w:val="003F489B"/>
    <w:rsid w:val="003F544B"/>
    <w:rsid w:val="00406A11"/>
    <w:rsid w:val="0041647F"/>
    <w:rsid w:val="00440A98"/>
    <w:rsid w:val="004566A1"/>
    <w:rsid w:val="00460665"/>
    <w:rsid w:val="004608D7"/>
    <w:rsid w:val="004707D4"/>
    <w:rsid w:val="004730ED"/>
    <w:rsid w:val="0048721C"/>
    <w:rsid w:val="004905DF"/>
    <w:rsid w:val="004952D7"/>
    <w:rsid w:val="00495A00"/>
    <w:rsid w:val="004A322A"/>
    <w:rsid w:val="004A3B3E"/>
    <w:rsid w:val="004B3632"/>
    <w:rsid w:val="004C5011"/>
    <w:rsid w:val="004D3B53"/>
    <w:rsid w:val="004F7E6D"/>
    <w:rsid w:val="00502AB1"/>
    <w:rsid w:val="00540F8C"/>
    <w:rsid w:val="00546A73"/>
    <w:rsid w:val="00557EB9"/>
    <w:rsid w:val="005774DB"/>
    <w:rsid w:val="00586A8A"/>
    <w:rsid w:val="005A3853"/>
    <w:rsid w:val="005C71E5"/>
    <w:rsid w:val="005C7924"/>
    <w:rsid w:val="005C7B66"/>
    <w:rsid w:val="005D3CBD"/>
    <w:rsid w:val="005D45D3"/>
    <w:rsid w:val="005E4A79"/>
    <w:rsid w:val="006217CC"/>
    <w:rsid w:val="006330DD"/>
    <w:rsid w:val="00634963"/>
    <w:rsid w:val="006406E4"/>
    <w:rsid w:val="00642A34"/>
    <w:rsid w:val="00645BD6"/>
    <w:rsid w:val="00660216"/>
    <w:rsid w:val="006749DD"/>
    <w:rsid w:val="00692907"/>
    <w:rsid w:val="0069364A"/>
    <w:rsid w:val="00693F10"/>
    <w:rsid w:val="006B31D5"/>
    <w:rsid w:val="006B7466"/>
    <w:rsid w:val="006C304B"/>
    <w:rsid w:val="006D175B"/>
    <w:rsid w:val="006F108B"/>
    <w:rsid w:val="00714ADD"/>
    <w:rsid w:val="007201EA"/>
    <w:rsid w:val="00725318"/>
    <w:rsid w:val="00741A5D"/>
    <w:rsid w:val="00746995"/>
    <w:rsid w:val="007479E6"/>
    <w:rsid w:val="00752340"/>
    <w:rsid w:val="00755604"/>
    <w:rsid w:val="00770003"/>
    <w:rsid w:val="0077690E"/>
    <w:rsid w:val="00785750"/>
    <w:rsid w:val="0079019C"/>
    <w:rsid w:val="0079588C"/>
    <w:rsid w:val="0079797D"/>
    <w:rsid w:val="007B0F82"/>
    <w:rsid w:val="007B4902"/>
    <w:rsid w:val="007C0DA0"/>
    <w:rsid w:val="007C3D68"/>
    <w:rsid w:val="007E1EA7"/>
    <w:rsid w:val="007E271B"/>
    <w:rsid w:val="007E57A2"/>
    <w:rsid w:val="007F2CF3"/>
    <w:rsid w:val="00811A5E"/>
    <w:rsid w:val="00812EEE"/>
    <w:rsid w:val="008177F4"/>
    <w:rsid w:val="00822B53"/>
    <w:rsid w:val="008268EB"/>
    <w:rsid w:val="00831A5E"/>
    <w:rsid w:val="008516BD"/>
    <w:rsid w:val="0085295B"/>
    <w:rsid w:val="0085713D"/>
    <w:rsid w:val="00860D65"/>
    <w:rsid w:val="00895D8C"/>
    <w:rsid w:val="008B1CCD"/>
    <w:rsid w:val="008B4B66"/>
    <w:rsid w:val="008D189D"/>
    <w:rsid w:val="008D56EF"/>
    <w:rsid w:val="008D6B05"/>
    <w:rsid w:val="008E03A4"/>
    <w:rsid w:val="008F30EC"/>
    <w:rsid w:val="008F3C86"/>
    <w:rsid w:val="009050BE"/>
    <w:rsid w:val="00915819"/>
    <w:rsid w:val="00917CE9"/>
    <w:rsid w:val="009212BE"/>
    <w:rsid w:val="00921FFD"/>
    <w:rsid w:val="00922CAB"/>
    <w:rsid w:val="009418AF"/>
    <w:rsid w:val="0095625D"/>
    <w:rsid w:val="009724D1"/>
    <w:rsid w:val="0097283D"/>
    <w:rsid w:val="00976EA7"/>
    <w:rsid w:val="009774C2"/>
    <w:rsid w:val="00977A55"/>
    <w:rsid w:val="009812F0"/>
    <w:rsid w:val="00981D31"/>
    <w:rsid w:val="00991E4A"/>
    <w:rsid w:val="009A55E8"/>
    <w:rsid w:val="009B70D7"/>
    <w:rsid w:val="009C7C9F"/>
    <w:rsid w:val="009D1A55"/>
    <w:rsid w:val="009F421E"/>
    <w:rsid w:val="009F5832"/>
    <w:rsid w:val="00A00139"/>
    <w:rsid w:val="00A0178E"/>
    <w:rsid w:val="00A15C85"/>
    <w:rsid w:val="00A24C6C"/>
    <w:rsid w:val="00A30FD3"/>
    <w:rsid w:val="00A453FC"/>
    <w:rsid w:val="00A51661"/>
    <w:rsid w:val="00A615D9"/>
    <w:rsid w:val="00A630A9"/>
    <w:rsid w:val="00A660E4"/>
    <w:rsid w:val="00A721B1"/>
    <w:rsid w:val="00A73799"/>
    <w:rsid w:val="00A73D97"/>
    <w:rsid w:val="00A74D24"/>
    <w:rsid w:val="00A97B40"/>
    <w:rsid w:val="00AA7093"/>
    <w:rsid w:val="00AB2DCB"/>
    <w:rsid w:val="00AC043D"/>
    <w:rsid w:val="00AC3008"/>
    <w:rsid w:val="00AC6B37"/>
    <w:rsid w:val="00AD4963"/>
    <w:rsid w:val="00AD5875"/>
    <w:rsid w:val="00AF3F16"/>
    <w:rsid w:val="00B06664"/>
    <w:rsid w:val="00B1075A"/>
    <w:rsid w:val="00B124E9"/>
    <w:rsid w:val="00B463C3"/>
    <w:rsid w:val="00B55D15"/>
    <w:rsid w:val="00B61C83"/>
    <w:rsid w:val="00B62265"/>
    <w:rsid w:val="00B64361"/>
    <w:rsid w:val="00B73B50"/>
    <w:rsid w:val="00B74E1C"/>
    <w:rsid w:val="00B76202"/>
    <w:rsid w:val="00BA0C35"/>
    <w:rsid w:val="00BA3AB6"/>
    <w:rsid w:val="00BB5CF7"/>
    <w:rsid w:val="00BB7881"/>
    <w:rsid w:val="00BC08A5"/>
    <w:rsid w:val="00BC094B"/>
    <w:rsid w:val="00BC1B05"/>
    <w:rsid w:val="00BE39B6"/>
    <w:rsid w:val="00BE6997"/>
    <w:rsid w:val="00BE6B9D"/>
    <w:rsid w:val="00BE6C43"/>
    <w:rsid w:val="00BF7AAA"/>
    <w:rsid w:val="00C1009C"/>
    <w:rsid w:val="00C204F5"/>
    <w:rsid w:val="00C20894"/>
    <w:rsid w:val="00C27E32"/>
    <w:rsid w:val="00C531A3"/>
    <w:rsid w:val="00C6004B"/>
    <w:rsid w:val="00C95E6A"/>
    <w:rsid w:val="00C97924"/>
    <w:rsid w:val="00CA6F12"/>
    <w:rsid w:val="00CB50A9"/>
    <w:rsid w:val="00CC7B0F"/>
    <w:rsid w:val="00CD71ED"/>
    <w:rsid w:val="00CE0CB2"/>
    <w:rsid w:val="00CE1C23"/>
    <w:rsid w:val="00CE6FFA"/>
    <w:rsid w:val="00D11D33"/>
    <w:rsid w:val="00D14037"/>
    <w:rsid w:val="00D30900"/>
    <w:rsid w:val="00D36EC8"/>
    <w:rsid w:val="00D4684E"/>
    <w:rsid w:val="00D57CB9"/>
    <w:rsid w:val="00D71EDA"/>
    <w:rsid w:val="00D74C84"/>
    <w:rsid w:val="00D76274"/>
    <w:rsid w:val="00D9799E"/>
    <w:rsid w:val="00DD2450"/>
    <w:rsid w:val="00DE759B"/>
    <w:rsid w:val="00DF1E97"/>
    <w:rsid w:val="00E03ED5"/>
    <w:rsid w:val="00E07073"/>
    <w:rsid w:val="00E20540"/>
    <w:rsid w:val="00E2470D"/>
    <w:rsid w:val="00E37965"/>
    <w:rsid w:val="00E4153B"/>
    <w:rsid w:val="00E43A7A"/>
    <w:rsid w:val="00E5080C"/>
    <w:rsid w:val="00E60276"/>
    <w:rsid w:val="00E64F90"/>
    <w:rsid w:val="00E677E2"/>
    <w:rsid w:val="00E71B8D"/>
    <w:rsid w:val="00E73B1D"/>
    <w:rsid w:val="00E73D7D"/>
    <w:rsid w:val="00E95B83"/>
    <w:rsid w:val="00ED437A"/>
    <w:rsid w:val="00EF552D"/>
    <w:rsid w:val="00EF611C"/>
    <w:rsid w:val="00EF7C5B"/>
    <w:rsid w:val="00F026B4"/>
    <w:rsid w:val="00F350C9"/>
    <w:rsid w:val="00F428D8"/>
    <w:rsid w:val="00F42A91"/>
    <w:rsid w:val="00F467E2"/>
    <w:rsid w:val="00F504B2"/>
    <w:rsid w:val="00F63A79"/>
    <w:rsid w:val="00F664C4"/>
    <w:rsid w:val="00F72F14"/>
    <w:rsid w:val="00F7406C"/>
    <w:rsid w:val="00F7483B"/>
    <w:rsid w:val="00F96509"/>
    <w:rsid w:val="00FA0D54"/>
    <w:rsid w:val="00FA30A5"/>
    <w:rsid w:val="00FA3205"/>
    <w:rsid w:val="00FA57BD"/>
    <w:rsid w:val="00FA6384"/>
    <w:rsid w:val="00FC3800"/>
    <w:rsid w:val="00FD21DE"/>
    <w:rsid w:val="00FD609D"/>
    <w:rsid w:val="00FF0D0A"/>
    <w:rsid w:val="00FF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23C223D"/>
  <w15:docId w15:val="{1E3BCF14-8D66-41CE-B9CE-FC4BB32FF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04B"/>
    <w:pPr>
      <w:ind w:left="720"/>
      <w:contextualSpacing/>
    </w:pPr>
  </w:style>
  <w:style w:type="paragraph" w:customStyle="1" w:styleId="Default">
    <w:name w:val="Default"/>
    <w:rsid w:val="00E4153B"/>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5A3853"/>
    <w:rPr>
      <w:color w:val="0000FF" w:themeColor="hyperlink"/>
      <w:u w:val="single"/>
    </w:rPr>
  </w:style>
  <w:style w:type="character" w:styleId="CommentReference">
    <w:name w:val="annotation reference"/>
    <w:basedOn w:val="DefaultParagraphFont"/>
    <w:uiPriority w:val="99"/>
    <w:semiHidden/>
    <w:unhideWhenUsed/>
    <w:rsid w:val="00634963"/>
    <w:rPr>
      <w:sz w:val="16"/>
      <w:szCs w:val="16"/>
    </w:rPr>
  </w:style>
  <w:style w:type="paragraph" w:styleId="CommentText">
    <w:name w:val="annotation text"/>
    <w:basedOn w:val="Normal"/>
    <w:link w:val="CommentTextChar"/>
    <w:uiPriority w:val="99"/>
    <w:semiHidden/>
    <w:unhideWhenUsed/>
    <w:rsid w:val="00634963"/>
    <w:pPr>
      <w:spacing w:line="240" w:lineRule="auto"/>
    </w:pPr>
    <w:rPr>
      <w:sz w:val="20"/>
      <w:szCs w:val="20"/>
    </w:rPr>
  </w:style>
  <w:style w:type="character" w:customStyle="1" w:styleId="CommentTextChar">
    <w:name w:val="Comment Text Char"/>
    <w:basedOn w:val="DefaultParagraphFont"/>
    <w:link w:val="CommentText"/>
    <w:uiPriority w:val="99"/>
    <w:semiHidden/>
    <w:rsid w:val="00634963"/>
    <w:rPr>
      <w:sz w:val="20"/>
      <w:szCs w:val="20"/>
    </w:rPr>
  </w:style>
  <w:style w:type="paragraph" w:styleId="CommentSubject">
    <w:name w:val="annotation subject"/>
    <w:basedOn w:val="CommentText"/>
    <w:next w:val="CommentText"/>
    <w:link w:val="CommentSubjectChar"/>
    <w:uiPriority w:val="99"/>
    <w:semiHidden/>
    <w:unhideWhenUsed/>
    <w:rsid w:val="00634963"/>
    <w:rPr>
      <w:b/>
      <w:bCs/>
    </w:rPr>
  </w:style>
  <w:style w:type="character" w:customStyle="1" w:styleId="CommentSubjectChar">
    <w:name w:val="Comment Subject Char"/>
    <w:basedOn w:val="CommentTextChar"/>
    <w:link w:val="CommentSubject"/>
    <w:uiPriority w:val="99"/>
    <w:semiHidden/>
    <w:rsid w:val="00634963"/>
    <w:rPr>
      <w:b/>
      <w:bCs/>
      <w:sz w:val="20"/>
      <w:szCs w:val="20"/>
    </w:rPr>
  </w:style>
  <w:style w:type="paragraph" w:styleId="BalloonText">
    <w:name w:val="Balloon Text"/>
    <w:basedOn w:val="Normal"/>
    <w:link w:val="BalloonTextChar"/>
    <w:uiPriority w:val="99"/>
    <w:semiHidden/>
    <w:unhideWhenUsed/>
    <w:rsid w:val="00634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963"/>
    <w:rPr>
      <w:rFonts w:ascii="Tahoma" w:hAnsi="Tahoma" w:cs="Tahoma"/>
      <w:sz w:val="16"/>
      <w:szCs w:val="16"/>
    </w:rPr>
  </w:style>
  <w:style w:type="table" w:styleId="TableGrid">
    <w:name w:val="Table Grid"/>
    <w:basedOn w:val="TableNormal"/>
    <w:uiPriority w:val="59"/>
    <w:rsid w:val="00ED4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B0CF0"/>
    <w:pPr>
      <w:spacing w:after="0" w:line="240" w:lineRule="auto"/>
    </w:pPr>
  </w:style>
  <w:style w:type="character" w:styleId="FollowedHyperlink">
    <w:name w:val="FollowedHyperlink"/>
    <w:basedOn w:val="DefaultParagraphFont"/>
    <w:uiPriority w:val="99"/>
    <w:semiHidden/>
    <w:unhideWhenUsed/>
    <w:rsid w:val="009A55E8"/>
    <w:rPr>
      <w:color w:val="800080" w:themeColor="followedHyperlink"/>
      <w:u w:val="single"/>
    </w:rPr>
  </w:style>
  <w:style w:type="paragraph" w:styleId="Header">
    <w:name w:val="header"/>
    <w:basedOn w:val="Normal"/>
    <w:link w:val="HeaderChar"/>
    <w:uiPriority w:val="99"/>
    <w:unhideWhenUsed/>
    <w:rsid w:val="005C7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B66"/>
  </w:style>
  <w:style w:type="paragraph" w:styleId="Footer">
    <w:name w:val="footer"/>
    <w:basedOn w:val="Normal"/>
    <w:link w:val="FooterChar"/>
    <w:uiPriority w:val="99"/>
    <w:unhideWhenUsed/>
    <w:rsid w:val="005C7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B66"/>
  </w:style>
  <w:style w:type="character" w:styleId="Strong">
    <w:name w:val="Strong"/>
    <w:basedOn w:val="DefaultParagraphFont"/>
    <w:uiPriority w:val="22"/>
    <w:qFormat/>
    <w:rsid w:val="00A00139"/>
    <w:rPr>
      <w:b/>
      <w:bCs/>
    </w:rPr>
  </w:style>
  <w:style w:type="paragraph" w:styleId="NormalWeb">
    <w:name w:val="Normal (Web)"/>
    <w:basedOn w:val="Normal"/>
    <w:uiPriority w:val="99"/>
    <w:semiHidden/>
    <w:unhideWhenUsed/>
    <w:rsid w:val="00A00139"/>
    <w:pPr>
      <w:spacing w:after="288"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82544">
      <w:bodyDiv w:val="1"/>
      <w:marLeft w:val="0"/>
      <w:marRight w:val="0"/>
      <w:marTop w:val="0"/>
      <w:marBottom w:val="0"/>
      <w:divBdr>
        <w:top w:val="none" w:sz="0" w:space="0" w:color="auto"/>
        <w:left w:val="none" w:sz="0" w:space="0" w:color="auto"/>
        <w:bottom w:val="none" w:sz="0" w:space="0" w:color="auto"/>
        <w:right w:val="none" w:sz="0" w:space="0" w:color="auto"/>
      </w:divBdr>
      <w:divsChild>
        <w:div w:id="258757259">
          <w:marLeft w:val="0"/>
          <w:marRight w:val="0"/>
          <w:marTop w:val="0"/>
          <w:marBottom w:val="0"/>
          <w:divBdr>
            <w:top w:val="none" w:sz="0" w:space="2" w:color="auto"/>
            <w:left w:val="none" w:sz="0" w:space="3" w:color="auto"/>
            <w:bottom w:val="single" w:sz="6" w:space="1" w:color="auto"/>
            <w:right w:val="none" w:sz="0" w:space="0" w:color="auto"/>
          </w:divBdr>
        </w:div>
      </w:divsChild>
    </w:div>
    <w:div w:id="474100976">
      <w:bodyDiv w:val="1"/>
      <w:marLeft w:val="0"/>
      <w:marRight w:val="0"/>
      <w:marTop w:val="0"/>
      <w:marBottom w:val="0"/>
      <w:divBdr>
        <w:top w:val="none" w:sz="0" w:space="0" w:color="auto"/>
        <w:left w:val="none" w:sz="0" w:space="0" w:color="auto"/>
        <w:bottom w:val="none" w:sz="0" w:space="0" w:color="auto"/>
        <w:right w:val="none" w:sz="0" w:space="0" w:color="auto"/>
      </w:divBdr>
    </w:div>
    <w:div w:id="706948334">
      <w:bodyDiv w:val="1"/>
      <w:marLeft w:val="0"/>
      <w:marRight w:val="0"/>
      <w:marTop w:val="0"/>
      <w:marBottom w:val="0"/>
      <w:divBdr>
        <w:top w:val="none" w:sz="0" w:space="0" w:color="auto"/>
        <w:left w:val="none" w:sz="0" w:space="0" w:color="auto"/>
        <w:bottom w:val="none" w:sz="0" w:space="0" w:color="auto"/>
        <w:right w:val="none" w:sz="0" w:space="0" w:color="auto"/>
      </w:divBdr>
    </w:div>
    <w:div w:id="1208450958">
      <w:bodyDiv w:val="1"/>
      <w:marLeft w:val="0"/>
      <w:marRight w:val="0"/>
      <w:marTop w:val="0"/>
      <w:marBottom w:val="0"/>
      <w:divBdr>
        <w:top w:val="none" w:sz="0" w:space="0" w:color="auto"/>
        <w:left w:val="none" w:sz="0" w:space="0" w:color="auto"/>
        <w:bottom w:val="none" w:sz="0" w:space="0" w:color="auto"/>
        <w:right w:val="none" w:sz="0" w:space="0" w:color="auto"/>
      </w:divBdr>
    </w:div>
    <w:div w:id="1321274295">
      <w:bodyDiv w:val="1"/>
      <w:marLeft w:val="0"/>
      <w:marRight w:val="0"/>
      <w:marTop w:val="0"/>
      <w:marBottom w:val="0"/>
      <w:divBdr>
        <w:top w:val="none" w:sz="0" w:space="0" w:color="auto"/>
        <w:left w:val="none" w:sz="0" w:space="0" w:color="auto"/>
        <w:bottom w:val="none" w:sz="0" w:space="0" w:color="auto"/>
        <w:right w:val="none" w:sz="0" w:space="0" w:color="auto"/>
      </w:divBdr>
      <w:divsChild>
        <w:div w:id="359016355">
          <w:marLeft w:val="0"/>
          <w:marRight w:val="0"/>
          <w:marTop w:val="0"/>
          <w:marBottom w:val="0"/>
          <w:divBdr>
            <w:top w:val="none" w:sz="0" w:space="2" w:color="auto"/>
            <w:left w:val="none" w:sz="0" w:space="3" w:color="auto"/>
            <w:bottom w:val="single" w:sz="6" w:space="1" w:color="auto"/>
            <w:right w:val="none" w:sz="0" w:space="0" w:color="auto"/>
          </w:divBdr>
        </w:div>
      </w:divsChild>
    </w:div>
    <w:div w:id="1693260821">
      <w:bodyDiv w:val="1"/>
      <w:marLeft w:val="0"/>
      <w:marRight w:val="0"/>
      <w:marTop w:val="0"/>
      <w:marBottom w:val="0"/>
      <w:divBdr>
        <w:top w:val="none" w:sz="0" w:space="0" w:color="auto"/>
        <w:left w:val="none" w:sz="0" w:space="0" w:color="auto"/>
        <w:bottom w:val="none" w:sz="0" w:space="0" w:color="auto"/>
        <w:right w:val="none" w:sz="0" w:space="0" w:color="auto"/>
      </w:divBdr>
      <w:divsChild>
        <w:div w:id="1109281907">
          <w:marLeft w:val="0"/>
          <w:marRight w:val="0"/>
          <w:marTop w:val="0"/>
          <w:marBottom w:val="0"/>
          <w:divBdr>
            <w:top w:val="none" w:sz="0" w:space="0" w:color="auto"/>
            <w:left w:val="none" w:sz="0" w:space="0" w:color="auto"/>
            <w:bottom w:val="none" w:sz="0" w:space="0" w:color="auto"/>
            <w:right w:val="none" w:sz="0" w:space="0" w:color="auto"/>
          </w:divBdr>
          <w:divsChild>
            <w:div w:id="1997801621">
              <w:marLeft w:val="0"/>
              <w:marRight w:val="0"/>
              <w:marTop w:val="0"/>
              <w:marBottom w:val="0"/>
              <w:divBdr>
                <w:top w:val="none" w:sz="0" w:space="0" w:color="auto"/>
                <w:left w:val="none" w:sz="0" w:space="0" w:color="auto"/>
                <w:bottom w:val="none" w:sz="0" w:space="0" w:color="auto"/>
                <w:right w:val="none" w:sz="0" w:space="0" w:color="auto"/>
              </w:divBdr>
              <w:divsChild>
                <w:div w:id="136656346">
                  <w:marLeft w:val="0"/>
                  <w:marRight w:val="0"/>
                  <w:marTop w:val="0"/>
                  <w:marBottom w:val="0"/>
                  <w:divBdr>
                    <w:top w:val="none" w:sz="0" w:space="0" w:color="auto"/>
                    <w:left w:val="none" w:sz="0" w:space="0" w:color="auto"/>
                    <w:bottom w:val="none" w:sz="0" w:space="0" w:color="auto"/>
                    <w:right w:val="none" w:sz="0" w:space="0" w:color="auto"/>
                  </w:divBdr>
                  <w:divsChild>
                    <w:div w:id="624435689">
                      <w:marLeft w:val="0"/>
                      <w:marRight w:val="0"/>
                      <w:marTop w:val="0"/>
                      <w:marBottom w:val="0"/>
                      <w:divBdr>
                        <w:top w:val="none" w:sz="0" w:space="0" w:color="auto"/>
                        <w:left w:val="none" w:sz="0" w:space="0" w:color="auto"/>
                        <w:bottom w:val="none" w:sz="0" w:space="0" w:color="auto"/>
                        <w:right w:val="none" w:sz="0" w:space="0" w:color="auto"/>
                      </w:divBdr>
                      <w:divsChild>
                        <w:div w:id="525756638">
                          <w:marLeft w:val="0"/>
                          <w:marRight w:val="0"/>
                          <w:marTop w:val="0"/>
                          <w:marBottom w:val="0"/>
                          <w:divBdr>
                            <w:top w:val="none" w:sz="0" w:space="0" w:color="auto"/>
                            <w:left w:val="none" w:sz="0" w:space="0" w:color="auto"/>
                            <w:bottom w:val="none" w:sz="0" w:space="0" w:color="auto"/>
                            <w:right w:val="none" w:sz="0" w:space="0" w:color="auto"/>
                          </w:divBdr>
                          <w:divsChild>
                            <w:div w:id="881135307">
                              <w:marLeft w:val="0"/>
                              <w:marRight w:val="0"/>
                              <w:marTop w:val="0"/>
                              <w:marBottom w:val="0"/>
                              <w:divBdr>
                                <w:top w:val="none" w:sz="0" w:space="0" w:color="auto"/>
                                <w:left w:val="none" w:sz="0" w:space="0" w:color="auto"/>
                                <w:bottom w:val="none" w:sz="0" w:space="0" w:color="auto"/>
                                <w:right w:val="none" w:sz="0" w:space="0" w:color="auto"/>
                              </w:divBdr>
                              <w:divsChild>
                                <w:div w:id="20954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54425">
      <w:bodyDiv w:val="1"/>
      <w:marLeft w:val="0"/>
      <w:marRight w:val="0"/>
      <w:marTop w:val="0"/>
      <w:marBottom w:val="0"/>
      <w:divBdr>
        <w:top w:val="none" w:sz="0" w:space="0" w:color="auto"/>
        <w:left w:val="none" w:sz="0" w:space="0" w:color="auto"/>
        <w:bottom w:val="none" w:sz="0" w:space="0" w:color="auto"/>
        <w:right w:val="none" w:sz="0" w:space="0" w:color="auto"/>
      </w:divBdr>
      <w:divsChild>
        <w:div w:id="1759012570">
          <w:marLeft w:val="0"/>
          <w:marRight w:val="0"/>
          <w:marTop w:val="0"/>
          <w:marBottom w:val="0"/>
          <w:divBdr>
            <w:top w:val="none" w:sz="0" w:space="0" w:color="auto"/>
            <w:left w:val="none" w:sz="0" w:space="0" w:color="auto"/>
            <w:bottom w:val="none" w:sz="0" w:space="0" w:color="auto"/>
            <w:right w:val="none" w:sz="0" w:space="0" w:color="auto"/>
          </w:divBdr>
          <w:divsChild>
            <w:div w:id="1817062102">
              <w:marLeft w:val="0"/>
              <w:marRight w:val="0"/>
              <w:marTop w:val="0"/>
              <w:marBottom w:val="0"/>
              <w:divBdr>
                <w:top w:val="none" w:sz="0" w:space="0" w:color="auto"/>
                <w:left w:val="none" w:sz="0" w:space="0" w:color="auto"/>
                <w:bottom w:val="none" w:sz="0" w:space="0" w:color="auto"/>
                <w:right w:val="none" w:sz="0" w:space="0" w:color="auto"/>
              </w:divBdr>
              <w:divsChild>
                <w:div w:id="864827379">
                  <w:marLeft w:val="0"/>
                  <w:marRight w:val="0"/>
                  <w:marTop w:val="0"/>
                  <w:marBottom w:val="0"/>
                  <w:divBdr>
                    <w:top w:val="none" w:sz="0" w:space="0" w:color="auto"/>
                    <w:left w:val="none" w:sz="0" w:space="0" w:color="auto"/>
                    <w:bottom w:val="none" w:sz="0" w:space="0" w:color="auto"/>
                    <w:right w:val="none" w:sz="0" w:space="0" w:color="auto"/>
                  </w:divBdr>
                  <w:divsChild>
                    <w:div w:id="573975049">
                      <w:marLeft w:val="0"/>
                      <w:marRight w:val="0"/>
                      <w:marTop w:val="0"/>
                      <w:marBottom w:val="0"/>
                      <w:divBdr>
                        <w:top w:val="none" w:sz="0" w:space="0" w:color="auto"/>
                        <w:left w:val="none" w:sz="0" w:space="0" w:color="auto"/>
                        <w:bottom w:val="none" w:sz="0" w:space="0" w:color="auto"/>
                        <w:right w:val="none" w:sz="0" w:space="0" w:color="auto"/>
                      </w:divBdr>
                      <w:divsChild>
                        <w:div w:id="1247612346">
                          <w:marLeft w:val="0"/>
                          <w:marRight w:val="0"/>
                          <w:marTop w:val="0"/>
                          <w:marBottom w:val="0"/>
                          <w:divBdr>
                            <w:top w:val="none" w:sz="0" w:space="0" w:color="auto"/>
                            <w:left w:val="none" w:sz="0" w:space="0" w:color="auto"/>
                            <w:bottom w:val="none" w:sz="0" w:space="0" w:color="auto"/>
                            <w:right w:val="none" w:sz="0" w:space="0" w:color="auto"/>
                          </w:divBdr>
                          <w:divsChild>
                            <w:div w:id="765268345">
                              <w:marLeft w:val="0"/>
                              <w:marRight w:val="0"/>
                              <w:marTop w:val="0"/>
                              <w:marBottom w:val="0"/>
                              <w:divBdr>
                                <w:top w:val="none" w:sz="0" w:space="0" w:color="auto"/>
                                <w:left w:val="none" w:sz="0" w:space="0" w:color="auto"/>
                                <w:bottom w:val="none" w:sz="0" w:space="0" w:color="auto"/>
                                <w:right w:val="none" w:sz="0" w:space="0" w:color="auto"/>
                              </w:divBdr>
                              <w:divsChild>
                                <w:div w:id="143578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OJxajgGiiA&amp;feature=youtu.be" TargetMode="External"/><Relationship Id="rId13" Type="http://schemas.openxmlformats.org/officeDocument/2006/relationships/hyperlink" Target="http://www.dhs.wisconsin.gov/healthcheck" TargetMode="External"/><Relationship Id="rId18" Type="http://schemas.openxmlformats.org/officeDocument/2006/relationships/hyperlink" Target="https://www.dhs.wisconsin.gov/forwardhealth/healthcheck.htm" TargetMode="External"/><Relationship Id="rId26" Type="http://schemas.openxmlformats.org/officeDocument/2006/relationships/hyperlink" Target="https://www.forwardhealth.wi.gov/WIPortal/content/provider/medicaid/HealthCheck/resources_72.htm.spage" TargetMode="External"/><Relationship Id="rId3" Type="http://schemas.openxmlformats.org/officeDocument/2006/relationships/styles" Target="styles.xml"/><Relationship Id="rId21" Type="http://schemas.openxmlformats.org/officeDocument/2006/relationships/hyperlink" Target="https://www.forwardhealth.wi.gov/WIPortal/content/provider/medicaid/HealthCheck/resources_72.htm.spage" TargetMode="External"/><Relationship Id="rId7" Type="http://schemas.openxmlformats.org/officeDocument/2006/relationships/endnotes" Target="endnotes.xml"/><Relationship Id="rId12" Type="http://schemas.openxmlformats.org/officeDocument/2006/relationships/hyperlink" Target="https://www.dhs.wisconsin.gov/forwardhealth/healthcheck.htm" TargetMode="External"/><Relationship Id="rId17" Type="http://schemas.openxmlformats.org/officeDocument/2006/relationships/hyperlink" Target="https://www.forwardhealth.wi.gov/WIPortal/content/provider/medicaid/HealthCheck/resources_72.htm.spage" TargetMode="External"/><Relationship Id="rId25" Type="http://schemas.openxmlformats.org/officeDocument/2006/relationships/hyperlink" Target="https://www.forwardhealth.wi.gov/WIPortal/content/provider/medicaid/HealthCheck/resources_72.htm.spage" TargetMode="External"/><Relationship Id="rId2" Type="http://schemas.openxmlformats.org/officeDocument/2006/relationships/numbering" Target="numbering.xml"/><Relationship Id="rId16" Type="http://schemas.openxmlformats.org/officeDocument/2006/relationships/hyperlink" Target="https://www.forwardhealth.wi.gov/WIPortal/content/provider/medicaid/HealthCheck/resources_72.htm.spage" TargetMode="External"/><Relationship Id="rId20" Type="http://schemas.openxmlformats.org/officeDocument/2006/relationships/hyperlink" Target="https://www.forwardhealth.wi.gov/WIPortal/content/provider/medicaid/HealthCheck/resources_72.htm.spag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rwardhealth.wi.gov/WIPortal/content/provider/medicaid/HealthCheck/resources_72.htm.spage" TargetMode="External"/><Relationship Id="rId24" Type="http://schemas.openxmlformats.org/officeDocument/2006/relationships/hyperlink" Target="https://www.forwardhealth.wi.gov/kw/pdf/2019-08.pdf" TargetMode="External"/><Relationship Id="rId5" Type="http://schemas.openxmlformats.org/officeDocument/2006/relationships/webSettings" Target="webSettings.xml"/><Relationship Id="rId15" Type="http://schemas.openxmlformats.org/officeDocument/2006/relationships/hyperlink" Target="http://www.dhs.wisconsin.gov/healthcheck" TargetMode="External"/><Relationship Id="rId23" Type="http://schemas.openxmlformats.org/officeDocument/2006/relationships/hyperlink" Target="https://www.aap.org/en-us/Documents/periodicity_schedule.pdf" TargetMode="External"/><Relationship Id="rId28" Type="http://schemas.openxmlformats.org/officeDocument/2006/relationships/fontTable" Target="fontTable.xml"/><Relationship Id="rId10" Type="http://schemas.openxmlformats.org/officeDocument/2006/relationships/hyperlink" Target="https://www.forwardhealth.wi.gov/WIPortal/content/provider/medicaid/HealthCheck/resources_72.htm.spage" TargetMode="External"/><Relationship Id="rId19" Type="http://schemas.openxmlformats.org/officeDocument/2006/relationships/hyperlink" Target="http://www.dhs.wisconsin.gov/healthcheck" TargetMode="External"/><Relationship Id="rId4" Type="http://schemas.openxmlformats.org/officeDocument/2006/relationships/settings" Target="settings.xml"/><Relationship Id="rId9" Type="http://schemas.openxmlformats.org/officeDocument/2006/relationships/hyperlink" Target="https://www.youtube.com/watch?v=wOJxajgGiiA&amp;feature=youtu.be" TargetMode="External"/><Relationship Id="rId14" Type="http://schemas.openxmlformats.org/officeDocument/2006/relationships/hyperlink" Target="https://www.dhs.wisconsin.gov/forwardhealth/healthcheck.htm" TargetMode="External"/><Relationship Id="rId22" Type="http://schemas.openxmlformats.org/officeDocument/2006/relationships/hyperlink" Target="https://www.aap.org/en-us/Documents/periodicity_schedule.pdf"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1DF2B-668F-41CD-B764-B46B19141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1067</Words>
  <Characters>7007</Characters>
  <Application>Microsoft Office Word</Application>
  <DocSecurity>0</DocSecurity>
  <Lines>179</Lines>
  <Paragraphs>74</Paragraphs>
  <ScaleCrop>false</ScaleCrop>
  <HeadingPairs>
    <vt:vector size="2" baseType="variant">
      <vt:variant>
        <vt:lpstr>Title</vt:lpstr>
      </vt:variant>
      <vt:variant>
        <vt:i4>1</vt:i4>
      </vt:variant>
    </vt:vector>
  </HeadingPairs>
  <TitlesOfParts>
    <vt:vector size="1" baseType="lpstr">
      <vt:lpstr>HealthCheck Physician Toolkit</vt:lpstr>
    </vt:vector>
  </TitlesOfParts>
  <Company/>
  <LinksUpToDate>false</LinksUpToDate>
  <CharactersWithSpaces>8000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HealthCheck Physician Toolkit</dc:title>
  <dc:creator>DHS</dc:creator>
  <cp:keywords>HealthCheck; toolkit; resources</cp:keywords>
  <cp:lastModifiedBy>Jenelle  Clausen</cp:lastModifiedBy>
  <cp:revision>3</cp:revision>
  <cp:lastPrinted>2019-11-18T16:34:00Z</cp:lastPrinted>
  <dcterms:created xsi:type="dcterms:W3CDTF">2019-12-04T20:08:00Z</dcterms:created>
  <dcterms:modified xsi:type="dcterms:W3CDTF">2019-12-04T20:09:00Z</dcterms:modified>
</cp:coreProperties>
</file>